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C91E" w14:textId="77777777" w:rsidR="00CB1594" w:rsidRDefault="00CB1594" w:rsidP="00CB1594">
      <w:pPr>
        <w:rPr>
          <w:rFonts w:cstheme="minorHAnsi"/>
          <w:b/>
          <w:bCs/>
          <w:color w:val="7030A0"/>
          <w:sz w:val="22"/>
          <w:szCs w:val="22"/>
          <w:u w:val="single"/>
        </w:rPr>
      </w:pPr>
      <w:r w:rsidRPr="00601D2F">
        <w:rPr>
          <w:rFonts w:cstheme="minorHAnsi"/>
          <w:b/>
          <w:bCs/>
          <w:color w:val="7030A0"/>
          <w:sz w:val="22"/>
          <w:szCs w:val="22"/>
          <w:u w:val="single"/>
        </w:rPr>
        <w:t>ACCESSIBILITY</w:t>
      </w:r>
    </w:p>
    <w:p w14:paraId="6FCA4DED" w14:textId="77777777" w:rsidR="00CB1594" w:rsidRPr="00601D2F" w:rsidRDefault="00CB1594" w:rsidP="00CB1594">
      <w:pPr>
        <w:rPr>
          <w:rFonts w:cstheme="minorHAnsi"/>
          <w:b/>
          <w:bCs/>
          <w:color w:val="7030A0"/>
          <w:sz w:val="22"/>
          <w:szCs w:val="22"/>
          <w:u w:val="single"/>
        </w:rPr>
      </w:pPr>
    </w:p>
    <w:p w14:paraId="3F1C689F" w14:textId="77777777" w:rsidR="00CB1594" w:rsidRPr="00601D2F" w:rsidRDefault="00CB1594" w:rsidP="00CB1594">
      <w:pPr>
        <w:rPr>
          <w:rFonts w:cstheme="minorHAnsi"/>
          <w:sz w:val="22"/>
          <w:szCs w:val="22"/>
        </w:rPr>
      </w:pPr>
      <w:r w:rsidRPr="00601D2F">
        <w:rPr>
          <w:rFonts w:cstheme="minorHAnsi"/>
          <w:sz w:val="22"/>
          <w:szCs w:val="22"/>
        </w:rPr>
        <w:t>We want TRNSMT Festival to be an event that is accessible for all.</w:t>
      </w:r>
    </w:p>
    <w:p w14:paraId="3FE6686A" w14:textId="77777777" w:rsidR="00CB1594" w:rsidRPr="00601D2F" w:rsidRDefault="00CB1594" w:rsidP="00CB1594">
      <w:pPr>
        <w:rPr>
          <w:rFonts w:cstheme="minorHAnsi"/>
          <w:sz w:val="22"/>
          <w:szCs w:val="22"/>
        </w:rPr>
      </w:pPr>
    </w:p>
    <w:p w14:paraId="05407D62" w14:textId="77777777" w:rsidR="00CB1594" w:rsidRPr="00601D2F" w:rsidRDefault="00CB1594" w:rsidP="00CB1594">
      <w:pPr>
        <w:rPr>
          <w:rFonts w:cstheme="minorHAnsi"/>
          <w:sz w:val="22"/>
          <w:szCs w:val="22"/>
        </w:rPr>
      </w:pPr>
      <w:r w:rsidRPr="00601D2F">
        <w:rPr>
          <w:rFonts w:cstheme="minorHAnsi"/>
          <w:sz w:val="22"/>
          <w:szCs w:val="22"/>
        </w:rPr>
        <w:t>We have a dedicated Access Team working to constantly improve the experience for accessible customers so, we welcome and encourage feedback from our attendees on our accessible facilities.</w:t>
      </w:r>
    </w:p>
    <w:p w14:paraId="1616C809" w14:textId="77777777" w:rsidR="00CB1594" w:rsidRPr="00601D2F" w:rsidRDefault="00CB1594" w:rsidP="00CB1594">
      <w:pPr>
        <w:rPr>
          <w:rFonts w:cstheme="minorHAnsi"/>
          <w:sz w:val="22"/>
          <w:szCs w:val="22"/>
        </w:rPr>
      </w:pPr>
    </w:p>
    <w:p w14:paraId="0304B3ED" w14:textId="77777777" w:rsidR="00CB1594" w:rsidRPr="00601D2F" w:rsidRDefault="00CB1594" w:rsidP="00CB1594">
      <w:pPr>
        <w:jc w:val="both"/>
        <w:rPr>
          <w:rFonts w:eastAsia="Times New Roman" w:cstheme="minorHAnsi"/>
          <w:sz w:val="22"/>
          <w:szCs w:val="22"/>
          <w:lang w:eastAsia="en-GB"/>
        </w:rPr>
      </w:pPr>
      <w:r w:rsidRPr="00601D2F">
        <w:rPr>
          <w:rFonts w:eastAsia="Times New Roman" w:cstheme="minorHAnsi"/>
          <w:sz w:val="22"/>
          <w:szCs w:val="22"/>
          <w:lang w:eastAsia="en-GB"/>
        </w:rPr>
        <w:t xml:space="preserve">TRNSMT are proud to have been awarded the </w:t>
      </w:r>
      <w:proofErr w:type="gramStart"/>
      <w:r w:rsidRPr="00601D2F">
        <w:rPr>
          <w:rFonts w:eastAsia="Times New Roman" w:cstheme="minorHAnsi"/>
          <w:sz w:val="22"/>
          <w:szCs w:val="22"/>
          <w:lang w:eastAsia="en-GB"/>
        </w:rPr>
        <w:t>Gold</w:t>
      </w:r>
      <w:proofErr w:type="gramEnd"/>
      <w:r w:rsidRPr="00601D2F">
        <w:rPr>
          <w:rFonts w:eastAsia="Times New Roman" w:cstheme="minorHAnsi"/>
          <w:sz w:val="22"/>
          <w:szCs w:val="22"/>
          <w:lang w:eastAsia="en-GB"/>
        </w:rPr>
        <w:t xml:space="preserve"> level of Attitude is Everything’s Charter of Best Practice. Attitude is Everything is a charity set up to help improve D/deaf and disabled people’s access to live music, and to support the music industry in making live music events more accessible. </w:t>
      </w:r>
      <w:hyperlink r:id="rId5" w:history="1">
        <w:r w:rsidRPr="00601D2F">
          <w:rPr>
            <w:rStyle w:val="Hyperlink"/>
            <w:rFonts w:eastAsia="Times New Roman" w:cstheme="minorHAnsi"/>
            <w:sz w:val="22"/>
            <w:szCs w:val="22"/>
            <w:lang w:eastAsia="en-GB"/>
          </w:rPr>
          <w:t>You can find out more about them here.</w:t>
        </w:r>
      </w:hyperlink>
    </w:p>
    <w:p w14:paraId="6677367B" w14:textId="77777777" w:rsidR="00CB1594" w:rsidRPr="00601D2F" w:rsidRDefault="00CB1594" w:rsidP="00CB1594">
      <w:pPr>
        <w:rPr>
          <w:rFonts w:cstheme="minorHAnsi"/>
          <w:sz w:val="22"/>
          <w:szCs w:val="22"/>
        </w:rPr>
      </w:pPr>
    </w:p>
    <w:p w14:paraId="0671ED0C" w14:textId="77777777" w:rsidR="00CB1594" w:rsidRPr="00601D2F" w:rsidRDefault="00CB1594" w:rsidP="00CB1594">
      <w:pPr>
        <w:rPr>
          <w:rFonts w:cstheme="minorHAnsi"/>
          <w:sz w:val="22"/>
          <w:szCs w:val="22"/>
        </w:rPr>
      </w:pPr>
      <w:r w:rsidRPr="00601D2F">
        <w:rPr>
          <w:rFonts w:cstheme="minorHAnsi"/>
          <w:sz w:val="22"/>
          <w:szCs w:val="22"/>
        </w:rPr>
        <w:t>Accessible facilities are not for the use of people with temporary impairments or circumstances such as broken bones, healing wounds or pregnancy. Customers concerned with any of these points can contact the Access Team.</w:t>
      </w:r>
    </w:p>
    <w:p w14:paraId="5B9FA01A" w14:textId="77777777" w:rsidR="00CB1594" w:rsidRPr="00601D2F" w:rsidRDefault="00CB1594" w:rsidP="00CB1594">
      <w:pPr>
        <w:rPr>
          <w:rFonts w:cstheme="minorHAnsi"/>
          <w:sz w:val="22"/>
          <w:szCs w:val="22"/>
        </w:rPr>
      </w:pPr>
    </w:p>
    <w:p w14:paraId="15CDEEDF" w14:textId="77777777" w:rsidR="00CB1594" w:rsidRPr="00601D2F" w:rsidRDefault="00CB1594" w:rsidP="00CB1594">
      <w:pPr>
        <w:shd w:val="clear" w:color="auto" w:fill="FFFFFF" w:themeFill="background1"/>
        <w:jc w:val="both"/>
        <w:rPr>
          <w:rFonts w:eastAsia="Times New Roman" w:cstheme="minorHAnsi"/>
          <w:b/>
          <w:bCs/>
          <w:sz w:val="22"/>
          <w:szCs w:val="22"/>
          <w:lang w:eastAsia="en-GB"/>
        </w:rPr>
      </w:pPr>
      <w:r w:rsidRPr="00601D2F">
        <w:rPr>
          <w:rFonts w:eastAsia="Times New Roman" w:cstheme="minorHAnsi"/>
          <w:b/>
          <w:bCs/>
          <w:sz w:val="22"/>
          <w:szCs w:val="22"/>
          <w:lang w:eastAsia="en-GB"/>
        </w:rPr>
        <w:t>Please remember to check general event information in addition to the specific accessible information provided in the accessible information section.</w:t>
      </w:r>
    </w:p>
    <w:p w14:paraId="1851AA4B" w14:textId="77777777" w:rsidR="00CB1594" w:rsidRPr="00601D2F" w:rsidRDefault="00CB1594" w:rsidP="00CB1594">
      <w:pPr>
        <w:rPr>
          <w:rFonts w:cstheme="minorHAnsi"/>
          <w:sz w:val="22"/>
          <w:szCs w:val="22"/>
        </w:rPr>
      </w:pPr>
    </w:p>
    <w:p w14:paraId="0FFECB74" w14:textId="77777777" w:rsidR="00CB1594" w:rsidRPr="00601D2F" w:rsidRDefault="00CB1594" w:rsidP="00CB1594">
      <w:pPr>
        <w:rPr>
          <w:rFonts w:cstheme="minorHAnsi"/>
          <w:sz w:val="22"/>
          <w:szCs w:val="22"/>
        </w:rPr>
      </w:pPr>
    </w:p>
    <w:p w14:paraId="3CCFCA34" w14:textId="77777777" w:rsidR="00CB1594" w:rsidRPr="00601D2F" w:rsidRDefault="00CB1594" w:rsidP="00CB1594">
      <w:pPr>
        <w:rPr>
          <w:rFonts w:cstheme="minorHAnsi"/>
          <w:b/>
          <w:bCs/>
          <w:color w:val="7030A0"/>
          <w:sz w:val="22"/>
          <w:szCs w:val="22"/>
          <w:u w:val="single"/>
        </w:rPr>
      </w:pPr>
      <w:r w:rsidRPr="00601D2F">
        <w:rPr>
          <w:rFonts w:cstheme="minorHAnsi"/>
          <w:b/>
          <w:bCs/>
          <w:color w:val="7030A0"/>
          <w:sz w:val="22"/>
          <w:szCs w:val="22"/>
          <w:u w:val="single"/>
        </w:rPr>
        <w:t>C</w:t>
      </w:r>
      <w:r>
        <w:rPr>
          <w:rFonts w:cstheme="minorHAnsi"/>
          <w:b/>
          <w:bCs/>
          <w:color w:val="7030A0"/>
          <w:sz w:val="22"/>
          <w:szCs w:val="22"/>
          <w:u w:val="single"/>
        </w:rPr>
        <w:t>ontact our Access Team</w:t>
      </w:r>
    </w:p>
    <w:p w14:paraId="0A8CF50D" w14:textId="77777777" w:rsidR="00CB1594" w:rsidRPr="00601D2F" w:rsidRDefault="00CB1594" w:rsidP="00CB1594">
      <w:pPr>
        <w:rPr>
          <w:rFonts w:cstheme="minorHAnsi"/>
          <w:color w:val="7030A0"/>
          <w:sz w:val="22"/>
          <w:szCs w:val="22"/>
          <w:u w:val="single"/>
        </w:rPr>
      </w:pPr>
    </w:p>
    <w:p w14:paraId="5CA1A420" w14:textId="77777777" w:rsidR="00CB1594" w:rsidRPr="00601D2F" w:rsidRDefault="00CB1594" w:rsidP="00CB1594">
      <w:pPr>
        <w:pStyle w:val="NormalWeb"/>
        <w:shd w:val="clear" w:color="auto" w:fill="FFFFFF" w:themeFill="background1"/>
        <w:spacing w:before="0" w:beforeAutospacing="0" w:after="180" w:afterAutospacing="0"/>
        <w:jc w:val="both"/>
        <w:rPr>
          <w:rFonts w:asciiTheme="minorHAnsi" w:hAnsiTheme="minorHAnsi" w:cstheme="minorHAnsi"/>
          <w:sz w:val="22"/>
          <w:szCs w:val="22"/>
        </w:rPr>
      </w:pPr>
      <w:r w:rsidRPr="00601D2F">
        <w:rPr>
          <w:rFonts w:asciiTheme="minorHAnsi" w:hAnsiTheme="minorHAnsi" w:cstheme="minorHAnsi"/>
          <w:sz w:val="22"/>
          <w:szCs w:val="22"/>
        </w:rPr>
        <w:t xml:space="preserve">We want our customers to enjoy their visit. We appreciate that this may not cover everything you need or wish to know about the event. If you have any questions, please </w:t>
      </w:r>
      <w:bookmarkStart w:id="0" w:name="_Int_NQkHlohf"/>
      <w:r w:rsidRPr="00601D2F">
        <w:rPr>
          <w:rFonts w:asciiTheme="minorHAnsi" w:hAnsiTheme="minorHAnsi" w:cstheme="minorHAnsi"/>
          <w:sz w:val="22"/>
          <w:szCs w:val="22"/>
        </w:rPr>
        <w:t>don’t</w:t>
      </w:r>
      <w:bookmarkEnd w:id="0"/>
      <w:r w:rsidRPr="00601D2F">
        <w:rPr>
          <w:rFonts w:asciiTheme="minorHAnsi" w:hAnsiTheme="minorHAnsi" w:cstheme="minorHAnsi"/>
          <w:sz w:val="22"/>
          <w:szCs w:val="22"/>
        </w:rPr>
        <w:t xml:space="preserve"> hesitate to contact our Access Team through the following channels.</w:t>
      </w:r>
    </w:p>
    <w:p w14:paraId="40224680" w14:textId="77777777" w:rsidR="00CB1594" w:rsidRPr="00601D2F" w:rsidRDefault="00CB1594" w:rsidP="00CB1594">
      <w:pPr>
        <w:rPr>
          <w:rFonts w:cstheme="minorHAnsi"/>
          <w:sz w:val="22"/>
          <w:szCs w:val="22"/>
        </w:rPr>
      </w:pPr>
      <w:r w:rsidRPr="00601D2F">
        <w:rPr>
          <w:rFonts w:cstheme="minorHAnsi"/>
          <w:b/>
          <w:bCs/>
          <w:sz w:val="22"/>
          <w:szCs w:val="22"/>
        </w:rPr>
        <w:t>Email:</w:t>
      </w:r>
      <w:r w:rsidRPr="00601D2F">
        <w:rPr>
          <w:rFonts w:cstheme="minorHAnsi"/>
          <w:sz w:val="22"/>
          <w:szCs w:val="22"/>
        </w:rPr>
        <w:t> </w:t>
      </w:r>
      <w:hyperlink r:id="rId6" w:history="1">
        <w:r w:rsidRPr="00601D2F">
          <w:rPr>
            <w:rStyle w:val="Hyperlink"/>
            <w:rFonts w:cstheme="minorHAnsi"/>
            <w:sz w:val="22"/>
            <w:szCs w:val="22"/>
          </w:rPr>
          <w:t>access@TRNSMTfest.com</w:t>
        </w:r>
      </w:hyperlink>
      <w:r w:rsidRPr="00601D2F">
        <w:rPr>
          <w:rFonts w:cstheme="minorHAnsi"/>
          <w:sz w:val="22"/>
          <w:szCs w:val="22"/>
        </w:rPr>
        <w:t>.</w:t>
      </w:r>
    </w:p>
    <w:p w14:paraId="7DF78565"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b/>
          <w:bCs/>
          <w:sz w:val="22"/>
          <w:szCs w:val="22"/>
        </w:rPr>
        <w:t>Post:</w:t>
      </w:r>
      <w:r w:rsidRPr="00601D2F">
        <w:rPr>
          <w:rFonts w:asciiTheme="minorHAnsi" w:hAnsiTheme="minorHAnsi" w:cstheme="minorHAnsi"/>
          <w:sz w:val="22"/>
          <w:szCs w:val="22"/>
        </w:rPr>
        <w:t xml:space="preserve"> 272 St Vincent Street, Glasgow, G2 5RL</w:t>
      </w:r>
    </w:p>
    <w:p w14:paraId="1BC57F49"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b/>
          <w:bCs/>
          <w:sz w:val="22"/>
          <w:szCs w:val="22"/>
        </w:rPr>
        <w:t>Phone:</w:t>
      </w:r>
      <w:r w:rsidRPr="00601D2F">
        <w:rPr>
          <w:rFonts w:asciiTheme="minorHAnsi" w:hAnsiTheme="minorHAnsi" w:cstheme="minorHAnsi"/>
          <w:sz w:val="22"/>
          <w:szCs w:val="22"/>
        </w:rPr>
        <w:t xml:space="preserve"> 0141 674 9444</w:t>
      </w:r>
    </w:p>
    <w:p w14:paraId="02B0D649"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Office opening times are: 10am – 6pm, Monday to Friday.</w:t>
      </w:r>
    </w:p>
    <w:p w14:paraId="55195BED" w14:textId="77777777" w:rsidR="00CB1594" w:rsidRPr="00601D2F" w:rsidRDefault="00CB1594" w:rsidP="00CB1594">
      <w:pPr>
        <w:pStyle w:val="NormalWeb"/>
        <w:shd w:val="clear" w:color="auto" w:fill="FFFFFF" w:themeFill="background1"/>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Please note we aim to respond to all email enquiries within five working </w:t>
      </w:r>
      <w:bookmarkStart w:id="1" w:name="_Int_nGa8PaME"/>
      <w:proofErr w:type="gramStart"/>
      <w:r w:rsidRPr="00601D2F">
        <w:rPr>
          <w:rFonts w:asciiTheme="minorHAnsi" w:hAnsiTheme="minorHAnsi" w:cstheme="minorHAnsi"/>
          <w:sz w:val="22"/>
          <w:szCs w:val="22"/>
        </w:rPr>
        <w:t>days,</w:t>
      </w:r>
      <w:bookmarkEnd w:id="1"/>
      <w:proofErr w:type="gramEnd"/>
      <w:r w:rsidRPr="00601D2F">
        <w:rPr>
          <w:rFonts w:asciiTheme="minorHAnsi" w:hAnsiTheme="minorHAnsi" w:cstheme="minorHAnsi"/>
          <w:sz w:val="22"/>
          <w:szCs w:val="22"/>
        </w:rPr>
        <w:t xml:space="preserve"> however this may take longer during busy times.</w:t>
      </w:r>
    </w:p>
    <w:p w14:paraId="48E86FC9" w14:textId="77777777" w:rsidR="00CB1594" w:rsidRPr="00601D2F" w:rsidRDefault="00CB1594" w:rsidP="00CB1594">
      <w:pPr>
        <w:pStyle w:val="NormalWeb"/>
        <w:shd w:val="clear" w:color="auto" w:fill="FFFFFF"/>
        <w:spacing w:before="0" w:beforeAutospacing="0" w:after="0" w:afterAutospacing="0"/>
        <w:jc w:val="both"/>
        <w:rPr>
          <w:rFonts w:asciiTheme="minorHAnsi" w:hAnsiTheme="minorHAnsi" w:cstheme="minorHAnsi"/>
          <w:sz w:val="22"/>
          <w:szCs w:val="22"/>
        </w:rPr>
      </w:pPr>
      <w:r w:rsidRPr="00601D2F">
        <w:rPr>
          <w:rFonts w:asciiTheme="minorHAnsi" w:hAnsiTheme="minorHAnsi" w:cstheme="minorHAnsi"/>
          <w:sz w:val="22"/>
          <w:szCs w:val="22"/>
        </w:rPr>
        <w:t xml:space="preserve">On show days </w:t>
      </w:r>
      <w:hyperlink r:id="rId7" w:history="1">
        <w:r w:rsidRPr="00601D2F">
          <w:rPr>
            <w:rStyle w:val="Hyperlink"/>
            <w:rFonts w:asciiTheme="minorHAnsi" w:hAnsiTheme="minorHAnsi" w:cstheme="minorHAnsi"/>
            <w:b/>
            <w:bCs/>
            <w:sz w:val="22"/>
            <w:szCs w:val="22"/>
          </w:rPr>
          <w:t>access@TRNSMTfest.co</w:t>
        </w:r>
      </w:hyperlink>
      <w:r w:rsidRPr="00601D2F">
        <w:rPr>
          <w:rFonts w:asciiTheme="minorHAnsi" w:hAnsiTheme="minorHAnsi" w:cstheme="minorHAnsi"/>
          <w:b/>
          <w:bCs/>
          <w:sz w:val="22"/>
          <w:szCs w:val="22"/>
          <w:u w:val="single"/>
        </w:rPr>
        <w:t>m</w:t>
      </w:r>
      <w:r w:rsidRPr="00601D2F">
        <w:rPr>
          <w:rFonts w:asciiTheme="minorHAnsi" w:hAnsiTheme="minorHAnsi" w:cstheme="minorHAnsi"/>
          <w:color w:val="FF0000"/>
          <w:sz w:val="22"/>
          <w:szCs w:val="22"/>
        </w:rPr>
        <w:t xml:space="preserve"> </w:t>
      </w:r>
      <w:r w:rsidRPr="00601D2F">
        <w:rPr>
          <w:rFonts w:asciiTheme="minorHAnsi" w:hAnsiTheme="minorHAnsi" w:cstheme="minorHAnsi"/>
          <w:sz w:val="22"/>
          <w:szCs w:val="22"/>
        </w:rPr>
        <w:t>won’t be monitored as we’ll be working operationally on-site. Once you arrive at the event please approach a steward, supervisor, or a member of the Customer Access Team for assistance and they’ll do their best to help.</w:t>
      </w:r>
    </w:p>
    <w:p w14:paraId="39B943EB" w14:textId="77777777" w:rsidR="00CB1594" w:rsidRPr="00601D2F" w:rsidRDefault="00CB1594" w:rsidP="00CB1594">
      <w:pPr>
        <w:rPr>
          <w:rFonts w:cstheme="minorHAnsi"/>
          <w:sz w:val="22"/>
          <w:szCs w:val="22"/>
        </w:rPr>
      </w:pPr>
    </w:p>
    <w:p w14:paraId="136F6DD5" w14:textId="77777777" w:rsidR="00CB1594" w:rsidRPr="00601D2F" w:rsidRDefault="00CB1594" w:rsidP="00CB1594">
      <w:pPr>
        <w:rPr>
          <w:rFonts w:cstheme="minorHAnsi"/>
          <w:color w:val="7030A0"/>
          <w:sz w:val="22"/>
          <w:szCs w:val="22"/>
        </w:rPr>
      </w:pPr>
      <w:r w:rsidRPr="00601D2F">
        <w:rPr>
          <w:rFonts w:cstheme="minorHAnsi"/>
          <w:b/>
          <w:bCs/>
          <w:color w:val="7030A0"/>
          <w:sz w:val="22"/>
          <w:szCs w:val="22"/>
          <w:u w:val="single"/>
        </w:rPr>
        <w:t>B</w:t>
      </w:r>
      <w:r>
        <w:rPr>
          <w:rFonts w:cstheme="minorHAnsi"/>
          <w:b/>
          <w:bCs/>
          <w:color w:val="7030A0"/>
          <w:sz w:val="22"/>
          <w:szCs w:val="22"/>
          <w:u w:val="single"/>
        </w:rPr>
        <w:t>ookable Access Facilities</w:t>
      </w:r>
    </w:p>
    <w:p w14:paraId="34D54797" w14:textId="77777777" w:rsidR="00CB1594" w:rsidRPr="00601D2F" w:rsidRDefault="00CB1594" w:rsidP="00CB1594">
      <w:pPr>
        <w:rPr>
          <w:rFonts w:cstheme="minorHAnsi"/>
          <w:sz w:val="22"/>
          <w:szCs w:val="22"/>
        </w:rPr>
      </w:pPr>
    </w:p>
    <w:p w14:paraId="75284312" w14:textId="77777777" w:rsidR="00CB1594" w:rsidRPr="00601D2F" w:rsidRDefault="00CB1594" w:rsidP="00CB1594">
      <w:pPr>
        <w:rPr>
          <w:rFonts w:cstheme="minorHAnsi"/>
          <w:b/>
          <w:bCs/>
          <w:sz w:val="22"/>
          <w:szCs w:val="22"/>
        </w:rPr>
      </w:pPr>
      <w:r w:rsidRPr="00601D2F">
        <w:rPr>
          <w:rFonts w:cstheme="minorHAnsi"/>
          <w:b/>
          <w:bCs/>
          <w:sz w:val="22"/>
          <w:szCs w:val="22"/>
        </w:rPr>
        <w:t>PA/Companion Ticket</w:t>
      </w:r>
    </w:p>
    <w:p w14:paraId="24A1F3DD" w14:textId="77777777" w:rsidR="00CB1594" w:rsidRPr="00601D2F" w:rsidRDefault="00CB1594" w:rsidP="00CB1594">
      <w:pPr>
        <w:pStyle w:val="NormalWeb"/>
        <w:numPr>
          <w:ilvl w:val="0"/>
          <w:numId w:val="4"/>
        </w:numPr>
        <w:shd w:val="clear" w:color="auto" w:fill="FFFFFF" w:themeFill="background1"/>
        <w:spacing w:before="0" w:beforeAutospacing="0" w:after="0" w:afterAutospacing="0"/>
        <w:rPr>
          <w:rFonts w:asciiTheme="minorHAnsi" w:hAnsiTheme="minorHAnsi" w:cstheme="minorHAnsi"/>
          <w:sz w:val="22"/>
          <w:szCs w:val="22"/>
        </w:rPr>
      </w:pPr>
      <w:r w:rsidRPr="00601D2F">
        <w:rPr>
          <w:rFonts w:asciiTheme="minorHAnsi" w:hAnsiTheme="minorHAnsi" w:cstheme="minorHAnsi"/>
          <w:sz w:val="22"/>
          <w:szCs w:val="22"/>
        </w:rPr>
        <w:t xml:space="preserve">If a fan is unable to attend TRNSMT festival without the support from a PA/Companion, we will provide a ticket for them at </w:t>
      </w:r>
      <w:r w:rsidRPr="00601D2F">
        <w:rPr>
          <w:rFonts w:asciiTheme="minorHAnsi" w:hAnsiTheme="minorHAnsi" w:cstheme="minorHAnsi"/>
          <w:b/>
          <w:bCs/>
          <w:sz w:val="22"/>
          <w:szCs w:val="22"/>
        </w:rPr>
        <w:t xml:space="preserve">no extra cost. </w:t>
      </w:r>
    </w:p>
    <w:p w14:paraId="74153588" w14:textId="77777777" w:rsidR="00CB1594" w:rsidRPr="00601D2F" w:rsidRDefault="00CB1594" w:rsidP="00CB1594">
      <w:pPr>
        <w:pStyle w:val="NormalWeb"/>
        <w:numPr>
          <w:ilvl w:val="0"/>
          <w:numId w:val="4"/>
        </w:numPr>
        <w:shd w:val="clear" w:color="auto" w:fill="FFFFFF" w:themeFill="background1"/>
        <w:spacing w:before="0" w:beforeAutospacing="0" w:after="0" w:afterAutospacing="0"/>
        <w:rPr>
          <w:rFonts w:asciiTheme="minorHAnsi" w:hAnsiTheme="minorHAnsi" w:cstheme="minorHAnsi"/>
          <w:sz w:val="22"/>
          <w:szCs w:val="22"/>
        </w:rPr>
      </w:pPr>
      <w:r w:rsidRPr="00601D2F">
        <w:rPr>
          <w:rFonts w:asciiTheme="minorHAnsi" w:hAnsiTheme="minorHAnsi" w:cstheme="minorHAnsi"/>
          <w:sz w:val="22"/>
          <w:szCs w:val="22"/>
        </w:rPr>
        <w:t xml:space="preserve">Each access customer will be allowed one free </w:t>
      </w:r>
      <w:bookmarkStart w:id="2" w:name="_Int_7ipmJk1F"/>
      <w:r w:rsidRPr="00601D2F">
        <w:rPr>
          <w:rFonts w:asciiTheme="minorHAnsi" w:hAnsiTheme="minorHAnsi" w:cstheme="minorHAnsi"/>
          <w:sz w:val="22"/>
          <w:szCs w:val="22"/>
        </w:rPr>
        <w:t>PA</w:t>
      </w:r>
      <w:bookmarkEnd w:id="2"/>
      <w:r w:rsidRPr="00601D2F">
        <w:rPr>
          <w:rFonts w:asciiTheme="minorHAnsi" w:hAnsiTheme="minorHAnsi" w:cstheme="minorHAnsi"/>
          <w:sz w:val="22"/>
          <w:szCs w:val="22"/>
        </w:rPr>
        <w:t>/Companion ticket unless pre-agreed with the access manager due to their requirements. If you need more than one PA/Companion, please contact us on </w:t>
      </w:r>
      <w:hyperlink r:id="rId8" w:history="1">
        <w:r w:rsidRPr="00601D2F">
          <w:rPr>
            <w:rStyle w:val="Hyperlink"/>
            <w:rFonts w:asciiTheme="minorHAnsi" w:hAnsiTheme="minorHAnsi" w:cstheme="minorHAnsi"/>
            <w:sz w:val="22"/>
            <w:szCs w:val="22"/>
          </w:rPr>
          <w:t>access@TRNSMT</w:t>
        </w:r>
      </w:hyperlink>
      <w:r w:rsidRPr="00601D2F">
        <w:rPr>
          <w:rStyle w:val="Hyperlink"/>
          <w:rFonts w:asciiTheme="minorHAnsi" w:hAnsiTheme="minorHAnsi" w:cstheme="minorHAnsi"/>
          <w:sz w:val="22"/>
          <w:szCs w:val="22"/>
        </w:rPr>
        <w:t>fest.com</w:t>
      </w:r>
      <w:r w:rsidRPr="00601D2F">
        <w:rPr>
          <w:rFonts w:asciiTheme="minorHAnsi" w:hAnsiTheme="minorHAnsi" w:cstheme="minorHAnsi"/>
          <w:sz w:val="22"/>
          <w:szCs w:val="22"/>
        </w:rPr>
        <w:t>.</w:t>
      </w:r>
    </w:p>
    <w:p w14:paraId="6CB390D9" w14:textId="77777777" w:rsidR="00CB1594" w:rsidRPr="00601D2F" w:rsidRDefault="00CB1594" w:rsidP="00CB1594">
      <w:pPr>
        <w:pStyle w:val="NormalWeb"/>
        <w:shd w:val="clear" w:color="auto" w:fill="FFFFFF" w:themeFill="background1"/>
        <w:spacing w:before="0" w:beforeAutospacing="0" w:after="180" w:afterAutospacing="0"/>
        <w:ind w:left="720"/>
        <w:rPr>
          <w:rFonts w:asciiTheme="minorHAnsi" w:hAnsiTheme="minorHAnsi" w:cstheme="minorHAnsi"/>
          <w:b/>
          <w:bCs/>
          <w:sz w:val="22"/>
          <w:szCs w:val="22"/>
        </w:rPr>
      </w:pPr>
    </w:p>
    <w:p w14:paraId="3FC8CB25" w14:textId="77777777" w:rsidR="00CB1594" w:rsidRPr="00601D2F" w:rsidRDefault="00CB1594" w:rsidP="00CB1594">
      <w:pPr>
        <w:rPr>
          <w:rFonts w:cstheme="minorHAnsi"/>
          <w:sz w:val="22"/>
          <w:szCs w:val="22"/>
        </w:rPr>
      </w:pPr>
    </w:p>
    <w:p w14:paraId="15261D17" w14:textId="77777777" w:rsidR="00CB1594" w:rsidRPr="00601D2F" w:rsidRDefault="00CB1594" w:rsidP="00CB1594">
      <w:pPr>
        <w:rPr>
          <w:rFonts w:cstheme="minorHAnsi"/>
          <w:b/>
          <w:bCs/>
          <w:sz w:val="22"/>
          <w:szCs w:val="22"/>
        </w:rPr>
      </w:pPr>
      <w:r w:rsidRPr="00601D2F">
        <w:rPr>
          <w:rFonts w:cstheme="minorHAnsi"/>
          <w:b/>
          <w:bCs/>
          <w:sz w:val="22"/>
          <w:szCs w:val="22"/>
        </w:rPr>
        <w:t>Accessible Platforms</w:t>
      </w:r>
    </w:p>
    <w:p w14:paraId="7236BC3E" w14:textId="77777777" w:rsidR="00CB1594" w:rsidRPr="00601D2F" w:rsidRDefault="00CB1594" w:rsidP="00CB1594">
      <w:pPr>
        <w:pStyle w:val="NormalWeb"/>
        <w:shd w:val="clear" w:color="auto" w:fill="FFFFFF"/>
        <w:spacing w:before="0" w:beforeAutospacing="0" w:after="180" w:afterAutospacing="0"/>
        <w:rPr>
          <w:rStyle w:val="Strong"/>
          <w:rFonts w:asciiTheme="minorHAnsi" w:hAnsiTheme="minorHAnsi" w:cstheme="minorHAnsi"/>
          <w:sz w:val="22"/>
          <w:szCs w:val="22"/>
        </w:rPr>
      </w:pPr>
    </w:p>
    <w:p w14:paraId="38E07BE7" w14:textId="77777777" w:rsidR="00CB1594" w:rsidRPr="00601D2F" w:rsidRDefault="00CB1594" w:rsidP="00CB1594">
      <w:pPr>
        <w:pStyle w:val="NormalWeb"/>
        <w:shd w:val="clear" w:color="auto" w:fill="FFFFFF"/>
        <w:spacing w:before="0" w:beforeAutospacing="0" w:after="180" w:afterAutospacing="0"/>
        <w:rPr>
          <w:rStyle w:val="Strong"/>
          <w:rFonts w:asciiTheme="minorHAnsi" w:hAnsiTheme="minorHAnsi" w:cstheme="minorHAnsi"/>
          <w:sz w:val="22"/>
          <w:szCs w:val="22"/>
        </w:rPr>
      </w:pPr>
      <w:r w:rsidRPr="00601D2F">
        <w:rPr>
          <w:rStyle w:val="Strong"/>
          <w:rFonts w:asciiTheme="minorHAnsi" w:hAnsiTheme="minorHAnsi" w:cstheme="minorHAnsi"/>
          <w:sz w:val="22"/>
          <w:szCs w:val="22"/>
        </w:rPr>
        <w:t>Mainstage Accessible Platform</w:t>
      </w:r>
    </w:p>
    <w:p w14:paraId="16FE1D9E" w14:textId="77777777" w:rsidR="00CB1594" w:rsidRPr="00601D2F" w:rsidRDefault="00CB1594" w:rsidP="00CB1594">
      <w:pPr>
        <w:pStyle w:val="NormalWeb"/>
        <w:numPr>
          <w:ilvl w:val="0"/>
          <w:numId w:val="5"/>
        </w:numPr>
        <w:shd w:val="clear" w:color="auto" w:fill="FFFFFF"/>
        <w:spacing w:before="0" w:beforeAutospacing="0" w:after="120" w:afterAutospacing="0"/>
        <w:rPr>
          <w:rStyle w:val="Strong"/>
          <w:rFonts w:asciiTheme="minorHAnsi" w:hAnsiTheme="minorHAnsi" w:cstheme="minorHAnsi"/>
          <w:b w:val="0"/>
          <w:bCs w:val="0"/>
          <w:sz w:val="22"/>
          <w:szCs w:val="22"/>
        </w:rPr>
      </w:pPr>
      <w:r w:rsidRPr="00601D2F">
        <w:rPr>
          <w:rStyle w:val="Strong"/>
          <w:rFonts w:asciiTheme="minorHAnsi" w:hAnsiTheme="minorHAnsi" w:cstheme="minorHAnsi"/>
          <w:b w:val="0"/>
          <w:bCs w:val="0"/>
          <w:sz w:val="22"/>
          <w:szCs w:val="22"/>
        </w:rPr>
        <w:t xml:space="preserve">Raised platform with 2 ramps for access. </w:t>
      </w:r>
    </w:p>
    <w:p w14:paraId="2DC301ED" w14:textId="77777777" w:rsidR="00CB1594" w:rsidRPr="00601D2F" w:rsidRDefault="00CB1594" w:rsidP="00CB1594">
      <w:pPr>
        <w:pStyle w:val="NormalWeb"/>
        <w:numPr>
          <w:ilvl w:val="0"/>
          <w:numId w:val="5"/>
        </w:numPr>
        <w:shd w:val="clear" w:color="auto" w:fill="FFFFFF"/>
        <w:spacing w:before="0" w:beforeAutospacing="0" w:after="120" w:afterAutospacing="0"/>
        <w:rPr>
          <w:rStyle w:val="Strong"/>
          <w:rFonts w:asciiTheme="minorHAnsi" w:hAnsiTheme="minorHAnsi" w:cstheme="minorHAnsi"/>
          <w:b w:val="0"/>
          <w:bCs w:val="0"/>
          <w:sz w:val="22"/>
          <w:szCs w:val="22"/>
        </w:rPr>
      </w:pPr>
      <w:r w:rsidRPr="00601D2F">
        <w:rPr>
          <w:rStyle w:val="Strong"/>
          <w:rFonts w:asciiTheme="minorHAnsi" w:hAnsiTheme="minorHAnsi" w:cstheme="minorHAnsi"/>
          <w:b w:val="0"/>
          <w:bCs w:val="0"/>
          <w:sz w:val="22"/>
          <w:szCs w:val="22"/>
        </w:rPr>
        <w:t>Unisex accessible toilets (Including mobile Changing Places toilet).</w:t>
      </w:r>
    </w:p>
    <w:p w14:paraId="2D2DBE89" w14:textId="77777777" w:rsidR="00CB1594" w:rsidRPr="00601D2F" w:rsidRDefault="00CB1594" w:rsidP="00CB1594">
      <w:pPr>
        <w:pStyle w:val="NormalWeb"/>
        <w:numPr>
          <w:ilvl w:val="0"/>
          <w:numId w:val="5"/>
        </w:numPr>
        <w:shd w:val="clear" w:color="auto" w:fill="FFFFFF"/>
        <w:spacing w:before="0" w:beforeAutospacing="0" w:after="120" w:afterAutospacing="0"/>
        <w:rPr>
          <w:rStyle w:val="Strong"/>
          <w:rFonts w:asciiTheme="minorHAnsi" w:hAnsiTheme="minorHAnsi" w:cstheme="minorHAnsi"/>
          <w:b w:val="0"/>
          <w:bCs w:val="0"/>
          <w:sz w:val="22"/>
          <w:szCs w:val="22"/>
        </w:rPr>
      </w:pPr>
      <w:r w:rsidRPr="00601D2F">
        <w:rPr>
          <w:rStyle w:val="Strong"/>
          <w:rFonts w:asciiTheme="minorHAnsi" w:hAnsiTheme="minorHAnsi" w:cstheme="minorHAnsi"/>
          <w:b w:val="0"/>
          <w:bCs w:val="0"/>
          <w:sz w:val="22"/>
          <w:szCs w:val="22"/>
        </w:rPr>
        <w:t>Seated only – You can stand and dance at the back of the platform if you wish.</w:t>
      </w:r>
    </w:p>
    <w:p w14:paraId="4EF354A7" w14:textId="77777777" w:rsidR="00CB1594" w:rsidRPr="00601D2F" w:rsidRDefault="00CB1594" w:rsidP="00CB1594">
      <w:pPr>
        <w:pStyle w:val="NormalWeb"/>
        <w:numPr>
          <w:ilvl w:val="0"/>
          <w:numId w:val="5"/>
        </w:numPr>
        <w:shd w:val="clear" w:color="auto" w:fill="FFFFFF"/>
        <w:spacing w:before="0" w:beforeAutospacing="0" w:after="120" w:afterAutospacing="0"/>
        <w:rPr>
          <w:rStyle w:val="Strong"/>
          <w:rFonts w:asciiTheme="minorHAnsi" w:hAnsiTheme="minorHAnsi" w:cstheme="minorHAnsi"/>
          <w:b w:val="0"/>
          <w:bCs w:val="0"/>
          <w:sz w:val="22"/>
          <w:szCs w:val="22"/>
        </w:rPr>
      </w:pPr>
      <w:r w:rsidRPr="00601D2F">
        <w:rPr>
          <w:rStyle w:val="Strong"/>
          <w:rFonts w:asciiTheme="minorHAnsi" w:hAnsiTheme="minorHAnsi" w:cstheme="minorHAnsi"/>
          <w:b w:val="0"/>
          <w:bCs w:val="0"/>
          <w:sz w:val="22"/>
          <w:szCs w:val="22"/>
        </w:rPr>
        <w:t>Wheelchair Charging Point.</w:t>
      </w:r>
    </w:p>
    <w:p w14:paraId="68035E10" w14:textId="77777777" w:rsidR="00CB1594" w:rsidRPr="00601D2F" w:rsidRDefault="00CB1594" w:rsidP="00CB1594">
      <w:pPr>
        <w:pStyle w:val="NormalWeb"/>
        <w:numPr>
          <w:ilvl w:val="0"/>
          <w:numId w:val="5"/>
        </w:numPr>
        <w:shd w:val="clear" w:color="auto" w:fill="FFFFFF"/>
        <w:spacing w:before="0" w:beforeAutospacing="0" w:after="120" w:afterAutospacing="0"/>
        <w:rPr>
          <w:rStyle w:val="Strong"/>
          <w:rFonts w:asciiTheme="minorHAnsi" w:hAnsiTheme="minorHAnsi" w:cstheme="minorHAnsi"/>
          <w:b w:val="0"/>
          <w:bCs w:val="0"/>
          <w:sz w:val="22"/>
          <w:szCs w:val="22"/>
        </w:rPr>
      </w:pPr>
      <w:r w:rsidRPr="00601D2F">
        <w:rPr>
          <w:rStyle w:val="Strong"/>
          <w:rFonts w:asciiTheme="minorHAnsi" w:hAnsiTheme="minorHAnsi" w:cstheme="minorHAnsi"/>
          <w:b w:val="0"/>
          <w:bCs w:val="0"/>
          <w:sz w:val="22"/>
          <w:szCs w:val="22"/>
        </w:rPr>
        <w:t>Pre-approved access customers only – controlled by wristbands, checked by stewards upon entry to area.</w:t>
      </w:r>
    </w:p>
    <w:p w14:paraId="643C6C05" w14:textId="77777777" w:rsidR="00CB1594" w:rsidRPr="00601D2F" w:rsidRDefault="00CB1594" w:rsidP="00CB1594">
      <w:pPr>
        <w:pStyle w:val="NormalWeb"/>
        <w:shd w:val="clear" w:color="auto" w:fill="FFFFFF"/>
        <w:spacing w:before="0" w:beforeAutospacing="0" w:after="120" w:afterAutospacing="0"/>
        <w:rPr>
          <w:rStyle w:val="Strong"/>
          <w:rFonts w:asciiTheme="minorHAnsi" w:hAnsiTheme="minorHAnsi" w:cstheme="minorHAnsi"/>
          <w:sz w:val="22"/>
          <w:szCs w:val="22"/>
        </w:rPr>
      </w:pPr>
    </w:p>
    <w:p w14:paraId="7D08DE58" w14:textId="77777777" w:rsidR="00CB1594" w:rsidRPr="00601D2F" w:rsidRDefault="00CB1594" w:rsidP="00CB1594">
      <w:pPr>
        <w:pStyle w:val="NormalWeb"/>
        <w:shd w:val="clear" w:color="auto" w:fill="FFFFFF"/>
        <w:spacing w:before="0" w:beforeAutospacing="0" w:after="120" w:afterAutospacing="0"/>
        <w:rPr>
          <w:rStyle w:val="Strong"/>
          <w:rFonts w:asciiTheme="minorHAnsi" w:hAnsiTheme="minorHAnsi" w:cstheme="minorHAnsi"/>
          <w:sz w:val="22"/>
          <w:szCs w:val="22"/>
        </w:rPr>
      </w:pPr>
      <w:r w:rsidRPr="00601D2F">
        <w:rPr>
          <w:rStyle w:val="Strong"/>
          <w:rFonts w:asciiTheme="minorHAnsi" w:hAnsiTheme="minorHAnsi" w:cstheme="minorHAnsi"/>
          <w:sz w:val="22"/>
          <w:szCs w:val="22"/>
        </w:rPr>
        <w:t>King Tut’s Accessible Platform</w:t>
      </w:r>
    </w:p>
    <w:p w14:paraId="5846D0B3" w14:textId="77777777" w:rsidR="00CB1594" w:rsidRPr="00601D2F" w:rsidRDefault="00CB1594" w:rsidP="00CB1594">
      <w:pPr>
        <w:pStyle w:val="NormalWeb"/>
        <w:numPr>
          <w:ilvl w:val="0"/>
          <w:numId w:val="6"/>
        </w:numPr>
        <w:shd w:val="clear" w:color="auto" w:fill="FFFFFF"/>
        <w:spacing w:before="0" w:beforeAutospacing="0" w:after="120" w:afterAutospacing="0"/>
        <w:rPr>
          <w:rFonts w:asciiTheme="minorHAnsi" w:hAnsiTheme="minorHAnsi" w:cstheme="minorHAnsi"/>
          <w:sz w:val="22"/>
          <w:szCs w:val="22"/>
        </w:rPr>
      </w:pPr>
      <w:r w:rsidRPr="00601D2F">
        <w:rPr>
          <w:rFonts w:asciiTheme="minorHAnsi" w:hAnsiTheme="minorHAnsi" w:cstheme="minorHAnsi"/>
          <w:sz w:val="22"/>
          <w:szCs w:val="22"/>
        </w:rPr>
        <w:t>Smaller, raised platform with 1 ramp for access.</w:t>
      </w:r>
    </w:p>
    <w:p w14:paraId="2FC15140" w14:textId="77777777" w:rsidR="00CB1594" w:rsidRPr="00601D2F" w:rsidRDefault="00CB1594" w:rsidP="00CB1594">
      <w:pPr>
        <w:pStyle w:val="NormalWeb"/>
        <w:numPr>
          <w:ilvl w:val="0"/>
          <w:numId w:val="6"/>
        </w:numPr>
        <w:shd w:val="clear" w:color="auto" w:fill="FFFFFF"/>
        <w:spacing w:before="0" w:beforeAutospacing="0" w:after="120" w:afterAutospacing="0"/>
        <w:rPr>
          <w:rFonts w:asciiTheme="minorHAnsi" w:hAnsiTheme="minorHAnsi" w:cstheme="minorHAnsi"/>
          <w:sz w:val="22"/>
          <w:szCs w:val="22"/>
        </w:rPr>
      </w:pPr>
      <w:r w:rsidRPr="00601D2F">
        <w:rPr>
          <w:rFonts w:asciiTheme="minorHAnsi" w:hAnsiTheme="minorHAnsi" w:cstheme="minorHAnsi"/>
          <w:sz w:val="22"/>
          <w:szCs w:val="22"/>
        </w:rPr>
        <w:t>Limited unisex accessible toilets.</w:t>
      </w:r>
    </w:p>
    <w:p w14:paraId="2656BF25" w14:textId="77777777" w:rsidR="00CB1594" w:rsidRPr="00601D2F" w:rsidRDefault="00CB1594" w:rsidP="00CB1594">
      <w:pPr>
        <w:pStyle w:val="NormalWeb"/>
        <w:numPr>
          <w:ilvl w:val="0"/>
          <w:numId w:val="6"/>
        </w:numPr>
        <w:shd w:val="clear" w:color="auto" w:fill="FFFFFF"/>
        <w:spacing w:before="0" w:beforeAutospacing="0" w:after="120" w:afterAutospacing="0"/>
        <w:rPr>
          <w:rFonts w:asciiTheme="minorHAnsi" w:hAnsiTheme="minorHAnsi" w:cstheme="minorHAnsi"/>
          <w:sz w:val="22"/>
          <w:szCs w:val="22"/>
        </w:rPr>
      </w:pPr>
      <w:r w:rsidRPr="00601D2F">
        <w:rPr>
          <w:rFonts w:asciiTheme="minorHAnsi" w:hAnsiTheme="minorHAnsi" w:cstheme="minorHAnsi"/>
          <w:sz w:val="22"/>
          <w:szCs w:val="22"/>
        </w:rPr>
        <w:t>Seated only – You can stand and dance at the back of the platform if you wish.</w:t>
      </w:r>
    </w:p>
    <w:p w14:paraId="68EFBF70" w14:textId="77777777" w:rsidR="00CB1594" w:rsidRPr="00601D2F" w:rsidRDefault="00CB1594" w:rsidP="00CB1594">
      <w:pPr>
        <w:pStyle w:val="NormalWeb"/>
        <w:numPr>
          <w:ilvl w:val="0"/>
          <w:numId w:val="5"/>
        </w:numPr>
        <w:shd w:val="clear" w:color="auto" w:fill="FFFFFF"/>
        <w:spacing w:before="0" w:beforeAutospacing="0" w:after="120" w:afterAutospacing="0"/>
        <w:rPr>
          <w:rStyle w:val="Strong"/>
          <w:rFonts w:asciiTheme="minorHAnsi" w:hAnsiTheme="minorHAnsi" w:cstheme="minorHAnsi"/>
          <w:b w:val="0"/>
          <w:bCs w:val="0"/>
          <w:sz w:val="22"/>
          <w:szCs w:val="22"/>
        </w:rPr>
      </w:pPr>
      <w:r w:rsidRPr="00601D2F">
        <w:rPr>
          <w:rFonts w:asciiTheme="minorHAnsi" w:hAnsiTheme="minorHAnsi" w:cstheme="minorHAnsi"/>
          <w:sz w:val="22"/>
          <w:szCs w:val="22"/>
        </w:rPr>
        <w:t>Pre-approved access customers only</w:t>
      </w:r>
      <w:r w:rsidRPr="00601D2F">
        <w:rPr>
          <w:rStyle w:val="Strong"/>
          <w:rFonts w:asciiTheme="minorHAnsi" w:hAnsiTheme="minorHAnsi" w:cstheme="minorHAnsi"/>
          <w:b w:val="0"/>
          <w:bCs w:val="0"/>
          <w:sz w:val="22"/>
          <w:szCs w:val="22"/>
        </w:rPr>
        <w:t xml:space="preserve"> - controlled by wristbands, checked by stewards upon entry to area.</w:t>
      </w:r>
    </w:p>
    <w:p w14:paraId="50901316" w14:textId="77777777" w:rsidR="00CB1594" w:rsidRPr="00601D2F" w:rsidRDefault="00CB1594" w:rsidP="00CB1594">
      <w:pPr>
        <w:pStyle w:val="NormalWeb"/>
        <w:spacing w:before="0" w:beforeAutospacing="0" w:after="0" w:afterAutospacing="0"/>
        <w:rPr>
          <w:rStyle w:val="Strong"/>
          <w:rFonts w:asciiTheme="minorHAnsi" w:hAnsiTheme="minorHAnsi" w:cstheme="minorHAnsi"/>
          <w:b w:val="0"/>
          <w:bCs w:val="0"/>
          <w:sz w:val="22"/>
          <w:szCs w:val="22"/>
        </w:rPr>
      </w:pPr>
    </w:p>
    <w:p w14:paraId="4239264F" w14:textId="77777777" w:rsidR="00CB1594" w:rsidRPr="00601D2F" w:rsidRDefault="00CB1594" w:rsidP="00CB1594">
      <w:pPr>
        <w:pStyle w:val="NormalWeb"/>
        <w:spacing w:before="0" w:beforeAutospacing="0" w:after="0" w:afterAutospacing="0"/>
        <w:rPr>
          <w:rFonts w:asciiTheme="minorHAnsi" w:hAnsiTheme="minorHAnsi" w:cstheme="minorHAnsi"/>
          <w:color w:val="000000" w:themeColor="text1"/>
          <w:sz w:val="22"/>
          <w:szCs w:val="22"/>
        </w:rPr>
      </w:pPr>
      <w:r w:rsidRPr="00601D2F">
        <w:rPr>
          <w:rFonts w:asciiTheme="minorHAnsi" w:hAnsiTheme="minorHAnsi" w:cstheme="minorHAnsi"/>
          <w:color w:val="000000" w:themeColor="text1"/>
          <w:sz w:val="22"/>
          <w:szCs w:val="22"/>
        </w:rPr>
        <w:t xml:space="preserve">The Accessible Platform is built to a specific </w:t>
      </w:r>
      <w:r w:rsidRPr="00601D2F">
        <w:rPr>
          <w:rFonts w:asciiTheme="minorHAnsi" w:hAnsiTheme="minorHAnsi" w:cstheme="minorHAnsi"/>
          <w:b/>
          <w:bCs/>
          <w:color w:val="000000" w:themeColor="text1"/>
          <w:sz w:val="22"/>
          <w:szCs w:val="22"/>
        </w:rPr>
        <w:t>capacity</w:t>
      </w:r>
      <w:r w:rsidRPr="00601D2F">
        <w:rPr>
          <w:rFonts w:asciiTheme="minorHAnsi" w:hAnsiTheme="minorHAnsi" w:cstheme="minorHAnsi"/>
          <w:color w:val="000000" w:themeColor="text1"/>
          <w:sz w:val="22"/>
          <w:szCs w:val="22"/>
        </w:rPr>
        <w:t xml:space="preserve">. After capacity is reached, you </w:t>
      </w:r>
      <w:bookmarkStart w:id="3" w:name="_Int_iaH86xfP"/>
      <w:r w:rsidRPr="00601D2F">
        <w:rPr>
          <w:rFonts w:asciiTheme="minorHAnsi" w:hAnsiTheme="minorHAnsi" w:cstheme="minorHAnsi"/>
          <w:color w:val="000000" w:themeColor="text1"/>
          <w:sz w:val="22"/>
          <w:szCs w:val="22"/>
        </w:rPr>
        <w:t>won’t</w:t>
      </w:r>
      <w:bookmarkEnd w:id="3"/>
      <w:r w:rsidRPr="00601D2F">
        <w:rPr>
          <w:rFonts w:asciiTheme="minorHAnsi" w:hAnsiTheme="minorHAnsi" w:cstheme="minorHAnsi"/>
          <w:color w:val="000000" w:themeColor="text1"/>
          <w:sz w:val="22"/>
          <w:szCs w:val="22"/>
        </w:rPr>
        <w:t xml:space="preserve"> be guaranteed a spot, and you will be added to a </w:t>
      </w:r>
      <w:r w:rsidRPr="00601D2F">
        <w:rPr>
          <w:rFonts w:asciiTheme="minorHAnsi" w:hAnsiTheme="minorHAnsi" w:cstheme="minorHAnsi"/>
          <w:b/>
          <w:bCs/>
          <w:color w:val="000000" w:themeColor="text1"/>
          <w:sz w:val="22"/>
          <w:szCs w:val="22"/>
        </w:rPr>
        <w:t>waitlist</w:t>
      </w:r>
      <w:r w:rsidRPr="00601D2F">
        <w:rPr>
          <w:rFonts w:asciiTheme="minorHAnsi" w:hAnsiTheme="minorHAnsi" w:cstheme="minorHAnsi"/>
          <w:color w:val="000000" w:themeColor="text1"/>
          <w:sz w:val="22"/>
          <w:szCs w:val="22"/>
        </w:rPr>
        <w:t xml:space="preserve">. </w:t>
      </w:r>
    </w:p>
    <w:p w14:paraId="257F6D15" w14:textId="77777777" w:rsidR="00CB1594" w:rsidRPr="00601D2F" w:rsidRDefault="00CB1594" w:rsidP="00CB1594">
      <w:pPr>
        <w:pStyle w:val="NormalWeb"/>
        <w:spacing w:before="0" w:beforeAutospacing="0" w:after="0" w:afterAutospacing="0"/>
        <w:rPr>
          <w:rFonts w:asciiTheme="minorHAnsi" w:hAnsiTheme="minorHAnsi" w:cstheme="minorHAnsi"/>
          <w:color w:val="000000" w:themeColor="text1"/>
          <w:sz w:val="22"/>
          <w:szCs w:val="22"/>
        </w:rPr>
      </w:pPr>
    </w:p>
    <w:p w14:paraId="248883F1" w14:textId="77777777" w:rsidR="00CB1594" w:rsidRPr="00601D2F" w:rsidRDefault="00CB1594" w:rsidP="00CB1594">
      <w:pPr>
        <w:pStyle w:val="NormalWeb"/>
        <w:spacing w:before="0" w:beforeAutospacing="0" w:after="0" w:afterAutospacing="0"/>
        <w:rPr>
          <w:rFonts w:asciiTheme="minorHAnsi" w:hAnsiTheme="minorHAnsi" w:cstheme="minorHAnsi"/>
          <w:color w:val="000000" w:themeColor="text1"/>
          <w:sz w:val="22"/>
          <w:szCs w:val="22"/>
        </w:rPr>
      </w:pPr>
      <w:r w:rsidRPr="00601D2F">
        <w:rPr>
          <w:rFonts w:asciiTheme="minorHAnsi" w:hAnsiTheme="minorHAnsi" w:cstheme="minorHAnsi"/>
          <w:color w:val="000000" w:themeColor="text1"/>
          <w:sz w:val="22"/>
          <w:szCs w:val="22"/>
        </w:rPr>
        <w:t>As spaces fill up quickly, we recommend that you complete your application as soon as possible once you have purchased your tickets to avoid disappointment. Details on how to apply are below.</w:t>
      </w:r>
    </w:p>
    <w:p w14:paraId="243A68B4" w14:textId="77777777" w:rsidR="00CB1594" w:rsidRPr="00601D2F" w:rsidRDefault="00CB1594" w:rsidP="00CB1594">
      <w:pPr>
        <w:rPr>
          <w:rFonts w:cstheme="minorHAnsi"/>
          <w:sz w:val="22"/>
          <w:szCs w:val="22"/>
        </w:rPr>
      </w:pPr>
      <w:r w:rsidRPr="00601D2F">
        <w:rPr>
          <w:rFonts w:cstheme="minorHAnsi"/>
          <w:sz w:val="22"/>
          <w:szCs w:val="22"/>
        </w:rPr>
        <w:t xml:space="preserve"> </w:t>
      </w:r>
    </w:p>
    <w:p w14:paraId="6FCF850C" w14:textId="77777777" w:rsidR="00CB1594" w:rsidRPr="00601D2F" w:rsidRDefault="00CB1594" w:rsidP="00CB1594">
      <w:pPr>
        <w:rPr>
          <w:rFonts w:cstheme="minorHAnsi"/>
          <w:b/>
          <w:bCs/>
          <w:sz w:val="22"/>
          <w:szCs w:val="22"/>
        </w:rPr>
      </w:pPr>
      <w:r w:rsidRPr="00601D2F">
        <w:rPr>
          <w:rFonts w:cstheme="minorHAnsi"/>
          <w:b/>
          <w:bCs/>
          <w:sz w:val="22"/>
          <w:szCs w:val="22"/>
        </w:rPr>
        <w:t>Accessible Toilets</w:t>
      </w:r>
    </w:p>
    <w:p w14:paraId="07301E64" w14:textId="77777777" w:rsidR="00CB1594" w:rsidRPr="00601D2F" w:rsidRDefault="00CB1594" w:rsidP="00CB1594">
      <w:pPr>
        <w:pStyle w:val="ListParagraph"/>
        <w:numPr>
          <w:ilvl w:val="0"/>
          <w:numId w:val="3"/>
        </w:numPr>
        <w:rPr>
          <w:rFonts w:cstheme="minorHAnsi"/>
          <w:sz w:val="22"/>
          <w:szCs w:val="22"/>
        </w:rPr>
      </w:pPr>
      <w:r w:rsidRPr="00601D2F">
        <w:rPr>
          <w:rFonts w:cstheme="minorHAnsi"/>
          <w:sz w:val="22"/>
          <w:szCs w:val="22"/>
        </w:rPr>
        <w:t>Use of accessible toilets all around the site (locations will be available on the TRNSMT cartoon map closer to the event).</w:t>
      </w:r>
    </w:p>
    <w:p w14:paraId="5C0A8DB6" w14:textId="77777777" w:rsidR="00CB1594" w:rsidRPr="00601D2F" w:rsidRDefault="00CB1594" w:rsidP="00CB1594">
      <w:pPr>
        <w:pStyle w:val="ListParagraph"/>
        <w:numPr>
          <w:ilvl w:val="0"/>
          <w:numId w:val="3"/>
        </w:numPr>
        <w:rPr>
          <w:rFonts w:cstheme="minorHAnsi"/>
          <w:sz w:val="22"/>
          <w:szCs w:val="22"/>
        </w:rPr>
      </w:pPr>
      <w:r w:rsidRPr="00601D2F">
        <w:rPr>
          <w:rFonts w:cstheme="minorHAnsi"/>
          <w:sz w:val="22"/>
          <w:szCs w:val="22"/>
        </w:rPr>
        <w:t xml:space="preserve">Use of the accessible toilets is controlled by wristbands. </w:t>
      </w:r>
    </w:p>
    <w:p w14:paraId="1BEB5F7A" w14:textId="77777777" w:rsidR="00CB1594" w:rsidRPr="00601D2F" w:rsidRDefault="00CB1594" w:rsidP="00CB1594">
      <w:pPr>
        <w:pStyle w:val="ListParagraph"/>
        <w:numPr>
          <w:ilvl w:val="0"/>
          <w:numId w:val="3"/>
        </w:numPr>
        <w:rPr>
          <w:rFonts w:cstheme="minorHAnsi"/>
          <w:sz w:val="22"/>
          <w:szCs w:val="22"/>
        </w:rPr>
      </w:pPr>
      <w:r w:rsidRPr="00601D2F">
        <w:rPr>
          <w:rFonts w:cstheme="minorHAnsi"/>
          <w:sz w:val="22"/>
          <w:szCs w:val="22"/>
        </w:rPr>
        <w:t xml:space="preserve">There will be a steward at each location to ensure that only access customers can use these. </w:t>
      </w:r>
    </w:p>
    <w:p w14:paraId="2FBA956D" w14:textId="77777777" w:rsidR="00CB1594" w:rsidRPr="00601D2F" w:rsidRDefault="00CB1594" w:rsidP="00CB1594">
      <w:pPr>
        <w:pStyle w:val="ListParagraph"/>
        <w:numPr>
          <w:ilvl w:val="0"/>
          <w:numId w:val="3"/>
        </w:numPr>
        <w:rPr>
          <w:rFonts w:cstheme="minorHAnsi"/>
          <w:sz w:val="22"/>
          <w:szCs w:val="22"/>
        </w:rPr>
      </w:pPr>
      <w:r w:rsidRPr="00601D2F">
        <w:rPr>
          <w:rFonts w:cstheme="minorHAnsi"/>
          <w:sz w:val="22"/>
          <w:szCs w:val="22"/>
        </w:rPr>
        <w:t>The main accessible toilet block will be at the main stage accessible platform. These will be portable plastic units with hand-washing facilities operated by a foot pump.</w:t>
      </w:r>
    </w:p>
    <w:p w14:paraId="240342BA" w14:textId="77777777" w:rsidR="00CB1594" w:rsidRPr="00601D2F" w:rsidRDefault="00CB1594" w:rsidP="00CB1594">
      <w:pPr>
        <w:pStyle w:val="ListParagraph"/>
        <w:numPr>
          <w:ilvl w:val="0"/>
          <w:numId w:val="3"/>
        </w:numPr>
        <w:rPr>
          <w:rFonts w:cstheme="minorHAnsi"/>
          <w:sz w:val="22"/>
          <w:szCs w:val="22"/>
        </w:rPr>
      </w:pPr>
      <w:r w:rsidRPr="00601D2F">
        <w:rPr>
          <w:rFonts w:cstheme="minorHAnsi"/>
          <w:sz w:val="22"/>
          <w:szCs w:val="22"/>
        </w:rPr>
        <w:t xml:space="preserve">‘Just Can’t Wait’ cards and other medical IDs are also accepted. </w:t>
      </w:r>
    </w:p>
    <w:p w14:paraId="2C23A207" w14:textId="77777777" w:rsidR="00CB1594" w:rsidRPr="00601D2F" w:rsidRDefault="00CB1594" w:rsidP="00CB1594">
      <w:pPr>
        <w:rPr>
          <w:rFonts w:cstheme="minorHAnsi"/>
          <w:sz w:val="22"/>
          <w:szCs w:val="22"/>
        </w:rPr>
      </w:pPr>
    </w:p>
    <w:p w14:paraId="6E0BB2D1" w14:textId="77777777" w:rsidR="00CB1594" w:rsidRPr="00601D2F" w:rsidRDefault="00CB1594" w:rsidP="00CB1594">
      <w:pPr>
        <w:rPr>
          <w:rFonts w:cstheme="minorHAnsi"/>
          <w:b/>
          <w:bCs/>
          <w:sz w:val="22"/>
          <w:szCs w:val="22"/>
          <w:highlight w:val="yellow"/>
        </w:rPr>
      </w:pPr>
    </w:p>
    <w:p w14:paraId="51D7F8AE" w14:textId="77777777" w:rsidR="00CB1594" w:rsidRPr="00601D2F" w:rsidRDefault="00CB1594" w:rsidP="00CB1594">
      <w:pPr>
        <w:rPr>
          <w:rFonts w:cstheme="minorHAnsi"/>
          <w:b/>
          <w:bCs/>
          <w:sz w:val="22"/>
          <w:szCs w:val="22"/>
          <w:highlight w:val="yellow"/>
        </w:rPr>
      </w:pPr>
    </w:p>
    <w:p w14:paraId="656C15AF" w14:textId="77777777" w:rsidR="00CB1594" w:rsidRPr="00601D2F" w:rsidRDefault="00CB1594" w:rsidP="00CB1594">
      <w:pPr>
        <w:rPr>
          <w:rFonts w:cstheme="minorHAnsi"/>
          <w:b/>
          <w:bCs/>
          <w:sz w:val="22"/>
          <w:szCs w:val="22"/>
          <w:highlight w:val="yellow"/>
        </w:rPr>
      </w:pPr>
    </w:p>
    <w:p w14:paraId="7E88B8AE" w14:textId="77777777" w:rsidR="00CB1594" w:rsidRPr="00601D2F" w:rsidRDefault="00CB1594" w:rsidP="00CB1594">
      <w:pPr>
        <w:rPr>
          <w:rFonts w:cstheme="minorHAnsi"/>
          <w:color w:val="7030A0"/>
          <w:sz w:val="22"/>
          <w:szCs w:val="22"/>
        </w:rPr>
      </w:pPr>
      <w:r w:rsidRPr="00601D2F">
        <w:rPr>
          <w:rFonts w:cstheme="minorHAnsi"/>
          <w:b/>
          <w:bCs/>
          <w:color w:val="7030A0"/>
          <w:sz w:val="22"/>
          <w:szCs w:val="22"/>
          <w:u w:val="single"/>
        </w:rPr>
        <w:t>A</w:t>
      </w:r>
      <w:r>
        <w:rPr>
          <w:rFonts w:cstheme="minorHAnsi"/>
          <w:b/>
          <w:bCs/>
          <w:color w:val="7030A0"/>
          <w:sz w:val="22"/>
          <w:szCs w:val="22"/>
          <w:u w:val="single"/>
        </w:rPr>
        <w:t>dditional Access Facilities and Information</w:t>
      </w:r>
    </w:p>
    <w:p w14:paraId="5E21F0CE" w14:textId="77777777" w:rsidR="00CB1594" w:rsidRPr="00601D2F" w:rsidRDefault="00CB1594" w:rsidP="00CB1594">
      <w:pPr>
        <w:rPr>
          <w:rFonts w:cstheme="minorHAnsi"/>
          <w:b/>
          <w:bCs/>
          <w:sz w:val="22"/>
          <w:szCs w:val="22"/>
          <w:highlight w:val="yellow"/>
        </w:rPr>
      </w:pPr>
    </w:p>
    <w:p w14:paraId="572009F1"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Style w:val="Strong"/>
          <w:rFonts w:asciiTheme="minorHAnsi" w:hAnsiTheme="minorHAnsi" w:cstheme="minorHAnsi"/>
          <w:sz w:val="22"/>
          <w:szCs w:val="22"/>
        </w:rPr>
        <w:t>Performance Interpreting Services</w:t>
      </w:r>
    </w:p>
    <w:p w14:paraId="032A4D1A" w14:textId="77777777" w:rsidR="00CB1594" w:rsidRPr="00601D2F" w:rsidRDefault="00CB1594" w:rsidP="00CB1594">
      <w:pPr>
        <w:pStyle w:val="NormalWeb"/>
        <w:shd w:val="clear" w:color="auto" w:fill="FFFFFF"/>
        <w:spacing w:before="0" w:beforeAutospacing="0" w:after="180" w:afterAutospacing="0"/>
        <w:rPr>
          <w:rStyle w:val="Strong"/>
          <w:rFonts w:asciiTheme="minorHAnsi" w:hAnsiTheme="minorHAnsi" w:cstheme="minorHAnsi"/>
          <w:sz w:val="22"/>
          <w:szCs w:val="22"/>
        </w:rPr>
      </w:pPr>
      <w:r w:rsidRPr="00601D2F">
        <w:rPr>
          <w:rFonts w:asciiTheme="minorHAnsi" w:hAnsiTheme="minorHAnsi" w:cstheme="minorHAnsi"/>
          <w:sz w:val="22"/>
          <w:szCs w:val="22"/>
        </w:rPr>
        <w:t>BSL Performance Interpreters, Audio Description and Live Captioning are available on request. Please send advance requests to</w:t>
      </w:r>
      <w:hyperlink r:id="rId9" w:history="1">
        <w:r w:rsidRPr="00601D2F">
          <w:rPr>
            <w:rStyle w:val="Hyperlink"/>
            <w:rFonts w:asciiTheme="minorHAnsi" w:hAnsiTheme="minorHAnsi" w:cstheme="minorHAnsi"/>
            <w:b/>
            <w:bCs/>
            <w:sz w:val="22"/>
            <w:szCs w:val="22"/>
          </w:rPr>
          <w:t> access@TRNSMTfest.com</w:t>
        </w:r>
      </w:hyperlink>
      <w:r w:rsidRPr="00601D2F">
        <w:rPr>
          <w:rFonts w:asciiTheme="minorHAnsi" w:hAnsiTheme="minorHAnsi" w:cstheme="minorHAnsi"/>
          <w:sz w:val="22"/>
          <w:szCs w:val="22"/>
        </w:rPr>
        <w:t>. </w:t>
      </w:r>
      <w:r w:rsidRPr="00601D2F">
        <w:rPr>
          <w:rStyle w:val="Strong"/>
          <w:rFonts w:asciiTheme="minorHAnsi" w:hAnsiTheme="minorHAnsi" w:cstheme="minorHAnsi"/>
          <w:sz w:val="22"/>
          <w:szCs w:val="22"/>
        </w:rPr>
        <w:t>At least 60-days’ notice is advised.</w:t>
      </w:r>
    </w:p>
    <w:p w14:paraId="08DC9D2A" w14:textId="77777777" w:rsidR="00CB1594" w:rsidRPr="00601D2F" w:rsidRDefault="00CB1594" w:rsidP="00CB1594">
      <w:pPr>
        <w:pStyle w:val="NormalWeb"/>
        <w:shd w:val="clear" w:color="auto" w:fill="FFFFFF"/>
        <w:spacing w:before="0" w:beforeAutospacing="0" w:after="180" w:afterAutospacing="0"/>
        <w:rPr>
          <w:rStyle w:val="Strong"/>
          <w:rFonts w:asciiTheme="minorHAnsi" w:hAnsiTheme="minorHAnsi" w:cstheme="minorHAnsi"/>
          <w:sz w:val="22"/>
          <w:szCs w:val="22"/>
        </w:rPr>
      </w:pPr>
      <w:r w:rsidRPr="00601D2F">
        <w:rPr>
          <w:rStyle w:val="Strong"/>
          <w:rFonts w:asciiTheme="minorHAnsi" w:hAnsiTheme="minorHAnsi" w:cstheme="minorHAnsi"/>
          <w:sz w:val="22"/>
          <w:szCs w:val="22"/>
        </w:rPr>
        <w:t>Assistance Dogs</w:t>
      </w:r>
    </w:p>
    <w:p w14:paraId="12860903" w14:textId="77777777" w:rsidR="00CB1594" w:rsidRPr="00601D2F" w:rsidRDefault="00CB1594" w:rsidP="00CB1594">
      <w:pPr>
        <w:pStyle w:val="NormalWeb"/>
        <w:shd w:val="clear" w:color="auto" w:fill="FFFFFF" w:themeFill="background1"/>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We welcome assistance dogs at TRNSMT. If you require a dog spending area on site, please email your request within a reasonable </w:t>
      </w:r>
      <w:bookmarkStart w:id="4" w:name="_Int_hwINjfvb"/>
      <w:r w:rsidRPr="00601D2F">
        <w:rPr>
          <w:rFonts w:asciiTheme="minorHAnsi" w:hAnsiTheme="minorHAnsi" w:cstheme="minorHAnsi"/>
          <w:sz w:val="22"/>
          <w:szCs w:val="22"/>
        </w:rPr>
        <w:t>time frame</w:t>
      </w:r>
      <w:bookmarkEnd w:id="4"/>
      <w:r w:rsidRPr="00601D2F">
        <w:rPr>
          <w:rFonts w:asciiTheme="minorHAnsi" w:hAnsiTheme="minorHAnsi" w:cstheme="minorHAnsi"/>
          <w:sz w:val="22"/>
          <w:szCs w:val="22"/>
        </w:rPr>
        <w:t xml:space="preserve"> to </w:t>
      </w:r>
      <w:hyperlink r:id="rId10">
        <w:r w:rsidRPr="00601D2F">
          <w:rPr>
            <w:rStyle w:val="Hyperlink"/>
            <w:rFonts w:asciiTheme="minorHAnsi" w:hAnsiTheme="minorHAnsi" w:cstheme="minorHAnsi"/>
            <w:b/>
            <w:bCs/>
            <w:sz w:val="22"/>
            <w:szCs w:val="22"/>
          </w:rPr>
          <w:t>access@TRNSMTfest.com</w:t>
        </w:r>
      </w:hyperlink>
      <w:r w:rsidRPr="00601D2F">
        <w:rPr>
          <w:rFonts w:asciiTheme="minorHAnsi" w:hAnsiTheme="minorHAnsi" w:cstheme="minorHAnsi"/>
          <w:sz w:val="22"/>
          <w:szCs w:val="22"/>
        </w:rPr>
        <w:t>.</w:t>
      </w:r>
    </w:p>
    <w:p w14:paraId="3B147DC4" w14:textId="77777777" w:rsidR="00CB1594" w:rsidRPr="00601D2F" w:rsidRDefault="00CB1594" w:rsidP="00CB1594">
      <w:pPr>
        <w:pStyle w:val="NormalWeb"/>
        <w:shd w:val="clear" w:color="auto" w:fill="FFFFFF"/>
        <w:spacing w:before="0" w:beforeAutospacing="0" w:after="180" w:afterAutospacing="0"/>
        <w:rPr>
          <w:rStyle w:val="Strong"/>
          <w:rFonts w:asciiTheme="minorHAnsi" w:hAnsiTheme="minorHAnsi" w:cstheme="minorHAnsi"/>
          <w:sz w:val="22"/>
          <w:szCs w:val="22"/>
        </w:rPr>
      </w:pPr>
      <w:r w:rsidRPr="00601D2F">
        <w:rPr>
          <w:rStyle w:val="Strong"/>
          <w:rFonts w:asciiTheme="minorHAnsi" w:hAnsiTheme="minorHAnsi" w:cstheme="minorHAnsi"/>
          <w:sz w:val="22"/>
          <w:szCs w:val="22"/>
        </w:rPr>
        <w:t>Large Print</w:t>
      </w:r>
    </w:p>
    <w:p w14:paraId="1C298FF3"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Large print Accessible Information Guides, programmes or running times are available if requested in advance.</w:t>
      </w:r>
    </w:p>
    <w:p w14:paraId="018420DE" w14:textId="77777777" w:rsidR="00CB1594" w:rsidRPr="00601D2F" w:rsidRDefault="00CB1594" w:rsidP="00CB1594">
      <w:pPr>
        <w:pStyle w:val="NormalWeb"/>
        <w:shd w:val="clear" w:color="auto" w:fill="FFFFFF"/>
        <w:spacing w:before="0" w:beforeAutospacing="0" w:after="180" w:afterAutospacing="0"/>
        <w:rPr>
          <w:rStyle w:val="Strong"/>
          <w:rFonts w:asciiTheme="minorHAnsi" w:hAnsiTheme="minorHAnsi" w:cstheme="minorHAnsi"/>
          <w:sz w:val="22"/>
          <w:szCs w:val="22"/>
        </w:rPr>
      </w:pPr>
      <w:r w:rsidRPr="00601D2F">
        <w:rPr>
          <w:rStyle w:val="Strong"/>
          <w:rFonts w:asciiTheme="minorHAnsi" w:hAnsiTheme="minorHAnsi" w:cstheme="minorHAnsi"/>
          <w:sz w:val="22"/>
          <w:szCs w:val="22"/>
        </w:rPr>
        <w:t>Medical and Welfare</w:t>
      </w:r>
    </w:p>
    <w:p w14:paraId="44ED91FB" w14:textId="77777777" w:rsidR="00CB1594" w:rsidRPr="00601D2F" w:rsidRDefault="00CB1594" w:rsidP="00CB1594">
      <w:pPr>
        <w:pStyle w:val="NormalWeb"/>
        <w:shd w:val="clear" w:color="auto" w:fill="FFFFFF" w:themeFill="background1"/>
        <w:spacing w:before="0" w:beforeAutospacing="0" w:after="180" w:afterAutospacing="0"/>
        <w:rPr>
          <w:rStyle w:val="Strong"/>
          <w:rFonts w:asciiTheme="minorHAnsi" w:hAnsiTheme="minorHAnsi" w:cstheme="minorHAnsi"/>
          <w:b w:val="0"/>
          <w:bCs w:val="0"/>
          <w:sz w:val="22"/>
          <w:szCs w:val="22"/>
        </w:rPr>
      </w:pPr>
      <w:r w:rsidRPr="00601D2F">
        <w:rPr>
          <w:rStyle w:val="Strong"/>
          <w:rFonts w:asciiTheme="minorHAnsi" w:hAnsiTheme="minorHAnsi" w:cstheme="minorHAnsi"/>
          <w:b w:val="0"/>
          <w:bCs w:val="0"/>
          <w:sz w:val="22"/>
          <w:szCs w:val="22"/>
        </w:rPr>
        <w:t>Medical, Welfare and our Wellbeing area are available to all customers at TRNSMT. The locations of these areas will be highlighted on the cartoon map when it's made available closer to the time.</w:t>
      </w:r>
    </w:p>
    <w:p w14:paraId="69061FE7" w14:textId="77777777" w:rsidR="00CB1594" w:rsidRPr="00601D2F" w:rsidRDefault="00CB1594" w:rsidP="00CB1594">
      <w:pPr>
        <w:rPr>
          <w:rFonts w:cstheme="minorHAnsi"/>
          <w:b/>
          <w:bCs/>
          <w:sz w:val="22"/>
          <w:szCs w:val="22"/>
        </w:rPr>
      </w:pPr>
      <w:r w:rsidRPr="00601D2F">
        <w:rPr>
          <w:rFonts w:cstheme="minorHAnsi"/>
          <w:b/>
          <w:bCs/>
          <w:sz w:val="22"/>
          <w:szCs w:val="22"/>
        </w:rPr>
        <w:t>Stage Effects</w:t>
      </w:r>
    </w:p>
    <w:p w14:paraId="2B02BE6E" w14:textId="77777777" w:rsidR="00CB1594" w:rsidRPr="00601D2F" w:rsidRDefault="00CB1594" w:rsidP="00CB1594">
      <w:pPr>
        <w:rPr>
          <w:rFonts w:cstheme="minorHAnsi"/>
          <w:sz w:val="22"/>
          <w:szCs w:val="22"/>
        </w:rPr>
      </w:pPr>
    </w:p>
    <w:p w14:paraId="23504FD0" w14:textId="77777777" w:rsidR="00CB1594" w:rsidRPr="00601D2F" w:rsidRDefault="00CB1594" w:rsidP="00CB1594">
      <w:pPr>
        <w:rPr>
          <w:rFonts w:cstheme="minorHAnsi"/>
          <w:sz w:val="22"/>
          <w:szCs w:val="22"/>
        </w:rPr>
      </w:pPr>
      <w:r w:rsidRPr="00601D2F">
        <w:rPr>
          <w:rFonts w:cstheme="minorHAnsi"/>
          <w:b/>
          <w:bCs/>
          <w:sz w:val="22"/>
          <w:szCs w:val="22"/>
        </w:rPr>
        <w:t>Please note, flicker, laser, strobe, and other lighting effects</w:t>
      </w:r>
      <w:r w:rsidRPr="00601D2F">
        <w:rPr>
          <w:rFonts w:cstheme="minorHAnsi"/>
          <w:sz w:val="22"/>
          <w:szCs w:val="22"/>
        </w:rPr>
        <w:t xml:space="preserve"> may be used during the performances at all stages. Anyone affected by these should bear this in mind.</w:t>
      </w:r>
    </w:p>
    <w:p w14:paraId="5B12ADD6" w14:textId="77777777" w:rsidR="00CB1594" w:rsidRPr="00601D2F" w:rsidRDefault="00CB1594" w:rsidP="00CB1594">
      <w:pPr>
        <w:rPr>
          <w:rFonts w:cstheme="minorHAnsi"/>
          <w:sz w:val="22"/>
          <w:szCs w:val="22"/>
        </w:rPr>
      </w:pPr>
    </w:p>
    <w:p w14:paraId="76A3CB52" w14:textId="77777777" w:rsidR="00CB1594" w:rsidRPr="00601D2F" w:rsidRDefault="00CB1594" w:rsidP="00CB1594">
      <w:pPr>
        <w:rPr>
          <w:rFonts w:cstheme="minorHAnsi"/>
          <w:b/>
          <w:bCs/>
          <w:sz w:val="22"/>
          <w:szCs w:val="22"/>
        </w:rPr>
      </w:pPr>
      <w:r w:rsidRPr="00601D2F">
        <w:rPr>
          <w:rFonts w:cstheme="minorHAnsi"/>
          <w:b/>
          <w:bCs/>
          <w:sz w:val="22"/>
          <w:szCs w:val="22"/>
        </w:rPr>
        <w:t>Accessible Information Guide</w:t>
      </w:r>
    </w:p>
    <w:p w14:paraId="04BC0E2A" w14:textId="77777777" w:rsidR="00CB1594" w:rsidRPr="00601D2F" w:rsidRDefault="00CB1594" w:rsidP="00CB1594">
      <w:pPr>
        <w:rPr>
          <w:rFonts w:cstheme="minorHAnsi"/>
          <w:b/>
          <w:bCs/>
          <w:sz w:val="22"/>
          <w:szCs w:val="22"/>
        </w:rPr>
      </w:pPr>
    </w:p>
    <w:p w14:paraId="3D782106"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A downloadable Accessible Information Guide will be sent out via email prior to the event to all confirmed applicants which will include arrival information, access maps, distances, information on accessible facilities and more. </w:t>
      </w:r>
    </w:p>
    <w:p w14:paraId="4497ACC2" w14:textId="77777777" w:rsidR="00CB1594" w:rsidRPr="00601D2F" w:rsidRDefault="00CB1594" w:rsidP="00CB1594">
      <w:pPr>
        <w:rPr>
          <w:rFonts w:cstheme="minorHAnsi"/>
          <w:sz w:val="22"/>
          <w:szCs w:val="22"/>
        </w:rPr>
      </w:pPr>
    </w:p>
    <w:p w14:paraId="09CB768E" w14:textId="77777777" w:rsidR="00CB1594" w:rsidRPr="00601D2F" w:rsidRDefault="00CB1594" w:rsidP="00CB1594">
      <w:pPr>
        <w:rPr>
          <w:rFonts w:cstheme="minorHAnsi"/>
          <w:sz w:val="22"/>
          <w:szCs w:val="22"/>
        </w:rPr>
      </w:pPr>
    </w:p>
    <w:p w14:paraId="5D8FE486" w14:textId="77777777" w:rsidR="00CB1594" w:rsidRPr="00601D2F" w:rsidRDefault="00CB1594" w:rsidP="00CB1594">
      <w:pPr>
        <w:rPr>
          <w:rFonts w:cstheme="minorHAnsi"/>
          <w:b/>
          <w:bCs/>
          <w:color w:val="7030A0"/>
          <w:sz w:val="22"/>
          <w:szCs w:val="22"/>
          <w:u w:val="single"/>
        </w:rPr>
      </w:pPr>
      <w:r w:rsidRPr="00601D2F">
        <w:rPr>
          <w:rFonts w:cstheme="minorHAnsi"/>
          <w:b/>
          <w:bCs/>
          <w:color w:val="7030A0"/>
          <w:sz w:val="22"/>
          <w:szCs w:val="22"/>
          <w:u w:val="single"/>
        </w:rPr>
        <w:t>A</w:t>
      </w:r>
      <w:r>
        <w:rPr>
          <w:rFonts w:cstheme="minorHAnsi"/>
          <w:b/>
          <w:bCs/>
          <w:color w:val="7030A0"/>
          <w:sz w:val="22"/>
          <w:szCs w:val="22"/>
          <w:u w:val="single"/>
        </w:rPr>
        <w:t>pplying for Accessible Facilities and PA/Companion ticket</w:t>
      </w:r>
    </w:p>
    <w:p w14:paraId="743ED8B2" w14:textId="77777777" w:rsidR="00CB1594" w:rsidRPr="00601D2F" w:rsidRDefault="00CB1594" w:rsidP="00CB1594">
      <w:pPr>
        <w:rPr>
          <w:rFonts w:cstheme="minorHAnsi"/>
          <w:b/>
          <w:bCs/>
          <w:color w:val="7030A0"/>
          <w:sz w:val="22"/>
          <w:szCs w:val="22"/>
          <w:u w:val="single"/>
        </w:rPr>
      </w:pPr>
    </w:p>
    <w:p w14:paraId="2A0C13B6"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To provide the best possible experience, follow our access application guidance below.</w:t>
      </w:r>
    </w:p>
    <w:p w14:paraId="2C5CE816" w14:textId="527931AF" w:rsidR="00CB1594" w:rsidRPr="00601D2F" w:rsidRDefault="00CB1594" w:rsidP="00CB1594">
      <w:pPr>
        <w:pStyle w:val="NormalWeb"/>
        <w:numPr>
          <w:ilvl w:val="0"/>
          <w:numId w:val="2"/>
        </w:numPr>
        <w:shd w:val="clear" w:color="auto" w:fill="FFFFFF"/>
        <w:spacing w:before="0" w:beforeAutospacing="0" w:after="180" w:afterAutospacing="0"/>
        <w:rPr>
          <w:rFonts w:asciiTheme="minorHAnsi" w:hAnsiTheme="minorHAnsi" w:cstheme="minorHAnsi"/>
          <w:sz w:val="22"/>
          <w:szCs w:val="22"/>
        </w:rPr>
      </w:pPr>
      <w:hyperlink r:id="rId11" w:history="1">
        <w:r w:rsidRPr="00CB1594">
          <w:rPr>
            <w:rStyle w:val="Hyperlink"/>
            <w:rFonts w:asciiTheme="minorHAnsi" w:hAnsiTheme="minorHAnsi" w:cstheme="minorHAnsi"/>
            <w:sz w:val="22"/>
            <w:szCs w:val="22"/>
          </w:rPr>
          <w:t>Buy a ticket here for yourself.</w:t>
        </w:r>
      </w:hyperlink>
      <w:r w:rsidRPr="00601D2F">
        <w:rPr>
          <w:rFonts w:asciiTheme="minorHAnsi" w:hAnsiTheme="minorHAnsi" w:cstheme="minorHAnsi"/>
          <w:sz w:val="22"/>
          <w:szCs w:val="22"/>
        </w:rPr>
        <w:t xml:space="preserve"> You do not need to buy a ticket for your Personal Assistant/Companion.</w:t>
      </w:r>
    </w:p>
    <w:p w14:paraId="03406BF6" w14:textId="77777777" w:rsidR="00CB1594" w:rsidRPr="00601D2F" w:rsidRDefault="00CB1594" w:rsidP="00CB1594">
      <w:pPr>
        <w:pStyle w:val="NormalWeb"/>
        <w:numPr>
          <w:ilvl w:val="0"/>
          <w:numId w:val="2"/>
        </w:numPr>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Once you have bought your ticket, </w:t>
      </w:r>
      <w:hyperlink r:id="rId12" w:history="1">
        <w:r w:rsidRPr="00562341">
          <w:rPr>
            <w:rStyle w:val="Hyperlink"/>
            <w:rFonts w:asciiTheme="minorHAnsi" w:hAnsiTheme="minorHAnsi" w:cstheme="minorHAnsi"/>
            <w:sz w:val="22"/>
            <w:szCs w:val="22"/>
          </w:rPr>
          <w:t>complete t</w:t>
        </w:r>
        <w:r w:rsidRPr="00562341">
          <w:rPr>
            <w:rStyle w:val="Hyperlink"/>
            <w:rFonts w:asciiTheme="minorHAnsi" w:hAnsiTheme="minorHAnsi" w:cstheme="minorHAnsi"/>
            <w:sz w:val="22"/>
            <w:szCs w:val="22"/>
          </w:rPr>
          <w:t>h</w:t>
        </w:r>
        <w:r w:rsidRPr="00562341">
          <w:rPr>
            <w:rStyle w:val="Hyperlink"/>
            <w:rFonts w:asciiTheme="minorHAnsi" w:hAnsiTheme="minorHAnsi" w:cstheme="minorHAnsi"/>
            <w:sz w:val="22"/>
            <w:szCs w:val="22"/>
          </w:rPr>
          <w:t>e Accessible Application form here</w:t>
        </w:r>
      </w:hyperlink>
      <w:r w:rsidRPr="00601D2F">
        <w:rPr>
          <w:rFonts w:asciiTheme="minorHAnsi" w:hAnsiTheme="minorHAnsi" w:cstheme="minorHAnsi"/>
          <w:color w:val="FF0000"/>
          <w:sz w:val="22"/>
          <w:szCs w:val="22"/>
        </w:rPr>
        <w:t xml:space="preserve"> </w:t>
      </w:r>
      <w:r w:rsidRPr="00601D2F">
        <w:rPr>
          <w:rFonts w:asciiTheme="minorHAnsi" w:hAnsiTheme="minorHAnsi" w:cstheme="minorHAnsi"/>
          <w:sz w:val="22"/>
          <w:szCs w:val="22"/>
        </w:rPr>
        <w:t>to apply for your free PA/Companion ticket and/or access to the accessible facilities you require.</w:t>
      </w:r>
    </w:p>
    <w:p w14:paraId="597A7948" w14:textId="77777777" w:rsidR="00CB1594" w:rsidRPr="00601D2F" w:rsidRDefault="00CB1594" w:rsidP="00CB1594">
      <w:pPr>
        <w:pStyle w:val="NormalWeb"/>
        <w:numPr>
          <w:ilvl w:val="0"/>
          <w:numId w:val="2"/>
        </w:numPr>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Include a piece of supporting documentation when you are filling out the application form or email it to us on access@TRNSMTfest.com. We must receive supporting documentation within 14 days of filling out the form. If we do not receive this, the application will not be processed. </w:t>
      </w:r>
    </w:p>
    <w:p w14:paraId="4A8BB2D9" w14:textId="77777777" w:rsidR="00CB1594" w:rsidRPr="00601D2F" w:rsidRDefault="00CB1594" w:rsidP="00CB1594">
      <w:pPr>
        <w:pStyle w:val="NormalWeb"/>
        <w:numPr>
          <w:ilvl w:val="0"/>
          <w:numId w:val="2"/>
        </w:numPr>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We will process applications within 4 weeks.</w:t>
      </w:r>
    </w:p>
    <w:p w14:paraId="6C590AB1" w14:textId="77777777" w:rsidR="00CB1594" w:rsidRPr="00601D2F" w:rsidRDefault="00CB1594" w:rsidP="00CB1594">
      <w:pPr>
        <w:pStyle w:val="NormalWeb"/>
        <w:numPr>
          <w:ilvl w:val="0"/>
          <w:numId w:val="2"/>
        </w:numPr>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You will receive confirmation by email.</w:t>
      </w:r>
    </w:p>
    <w:p w14:paraId="2EFC1CAA"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p>
    <w:p w14:paraId="18E4830C"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If you have a question about eligibility, send us an email and we can help. </w:t>
      </w:r>
    </w:p>
    <w:p w14:paraId="11841C4F" w14:textId="77777777" w:rsidR="00CB1594" w:rsidRPr="00601D2F" w:rsidRDefault="00CB1594" w:rsidP="00CB1594">
      <w:pPr>
        <w:rPr>
          <w:rFonts w:cstheme="minorHAnsi"/>
          <w:b/>
          <w:bCs/>
          <w:color w:val="7030A0"/>
          <w:sz w:val="22"/>
          <w:szCs w:val="22"/>
          <w:u w:val="single"/>
        </w:rPr>
      </w:pPr>
    </w:p>
    <w:p w14:paraId="143EB7FA" w14:textId="77777777" w:rsidR="00CB1594" w:rsidRPr="00601D2F" w:rsidRDefault="00CB1594" w:rsidP="00CB1594">
      <w:pPr>
        <w:rPr>
          <w:rFonts w:cstheme="minorHAnsi"/>
          <w:b/>
          <w:bCs/>
          <w:color w:val="7030A0"/>
          <w:sz w:val="22"/>
          <w:szCs w:val="22"/>
          <w:u w:val="single"/>
        </w:rPr>
      </w:pPr>
      <w:r w:rsidRPr="00601D2F">
        <w:rPr>
          <w:rFonts w:cstheme="minorHAnsi"/>
          <w:b/>
          <w:bCs/>
          <w:color w:val="7030A0"/>
          <w:sz w:val="22"/>
          <w:szCs w:val="22"/>
          <w:u w:val="single"/>
        </w:rPr>
        <w:t>S</w:t>
      </w:r>
      <w:r>
        <w:rPr>
          <w:rFonts w:cstheme="minorHAnsi"/>
          <w:b/>
          <w:bCs/>
          <w:color w:val="7030A0"/>
          <w:sz w:val="22"/>
          <w:szCs w:val="22"/>
          <w:u w:val="single"/>
        </w:rPr>
        <w:t>upporting Documentation</w:t>
      </w:r>
    </w:p>
    <w:p w14:paraId="4524AAEA" w14:textId="77777777" w:rsidR="00CB1594" w:rsidRPr="00601D2F" w:rsidRDefault="00CB1594" w:rsidP="00CB1594">
      <w:pPr>
        <w:rPr>
          <w:rFonts w:cstheme="minorHAnsi"/>
          <w:color w:val="7030A0"/>
          <w:sz w:val="22"/>
          <w:szCs w:val="22"/>
          <w:u w:val="single"/>
        </w:rPr>
      </w:pPr>
    </w:p>
    <w:p w14:paraId="2ABDBC95" w14:textId="77777777" w:rsidR="00CB1594" w:rsidRPr="00601D2F" w:rsidRDefault="00CB1594" w:rsidP="00CB1594">
      <w:pPr>
        <w:pStyle w:val="NormalWeb"/>
        <w:shd w:val="clear" w:color="auto" w:fill="FFFFFF" w:themeFill="background1"/>
        <w:spacing w:before="0" w:beforeAutospacing="0" w:after="180" w:afterAutospacing="0"/>
        <w:rPr>
          <w:rFonts w:asciiTheme="minorHAnsi" w:hAnsiTheme="minorHAnsi" w:cstheme="minorHAnsi"/>
          <w:sz w:val="22"/>
          <w:szCs w:val="22"/>
        </w:rPr>
      </w:pPr>
      <w:hyperlink r:id="rId13" w:history="1">
        <w:r w:rsidRPr="00562341">
          <w:rPr>
            <w:rStyle w:val="Hyperlink"/>
            <w:rFonts w:asciiTheme="minorHAnsi" w:hAnsiTheme="minorHAnsi" w:cstheme="minorHAnsi"/>
            <w:sz w:val="22"/>
            <w:szCs w:val="22"/>
          </w:rPr>
          <w:t xml:space="preserve">You can attach your supporting documentation to </w:t>
        </w:r>
        <w:bookmarkStart w:id="5" w:name="_Int_juknXenY"/>
        <w:r w:rsidRPr="00562341">
          <w:rPr>
            <w:rStyle w:val="Hyperlink"/>
            <w:rFonts w:asciiTheme="minorHAnsi" w:hAnsiTheme="minorHAnsi" w:cstheme="minorHAnsi"/>
            <w:sz w:val="22"/>
            <w:szCs w:val="22"/>
          </w:rPr>
          <w:t>your</w:t>
        </w:r>
        <w:bookmarkEnd w:id="5"/>
        <w:r w:rsidRPr="00562341">
          <w:rPr>
            <w:rStyle w:val="Hyperlink"/>
            <w:rFonts w:asciiTheme="minorHAnsi" w:hAnsiTheme="minorHAnsi" w:cstheme="minorHAnsi"/>
            <w:sz w:val="22"/>
            <w:szCs w:val="22"/>
          </w:rPr>
          <w:t xml:space="preserve"> Accessible Application Form.</w:t>
        </w:r>
      </w:hyperlink>
      <w:r w:rsidRPr="00601D2F">
        <w:rPr>
          <w:rFonts w:asciiTheme="minorHAnsi" w:hAnsiTheme="minorHAnsi" w:cstheme="minorHAnsi"/>
          <w:sz w:val="22"/>
          <w:szCs w:val="22"/>
        </w:rPr>
        <w:t xml:space="preserve"> Alternatively, you can email it to access@TRNSMTfest.com</w:t>
      </w:r>
      <w:r w:rsidRPr="00601D2F">
        <w:rPr>
          <w:rFonts w:asciiTheme="minorHAnsi" w:hAnsiTheme="minorHAnsi" w:cstheme="minorHAnsi"/>
          <w:color w:val="FF0000"/>
          <w:sz w:val="22"/>
          <w:szCs w:val="22"/>
        </w:rPr>
        <w:t xml:space="preserve"> </w:t>
      </w:r>
      <w:r w:rsidRPr="00601D2F">
        <w:rPr>
          <w:rFonts w:asciiTheme="minorHAnsi" w:hAnsiTheme="minorHAnsi" w:cstheme="minorHAnsi"/>
          <w:sz w:val="22"/>
          <w:szCs w:val="22"/>
        </w:rPr>
        <w:t>or post to 272 St Vincent Street, Glasgow, G2 5RL.</w:t>
      </w:r>
    </w:p>
    <w:p w14:paraId="4BF87758" w14:textId="77777777" w:rsidR="00CB1594" w:rsidRPr="00601D2F" w:rsidRDefault="00CB1594" w:rsidP="00CB1594">
      <w:pPr>
        <w:pStyle w:val="NormalWeb"/>
        <w:shd w:val="clear" w:color="auto" w:fill="FFFFFF" w:themeFill="background1"/>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 xml:space="preserve">If this is your first time applying for access or you have not applied within the last 3 years, you are required to send supporting documentation with you application. </w:t>
      </w:r>
    </w:p>
    <w:p w14:paraId="1607554B" w14:textId="77777777" w:rsidR="00CB1594" w:rsidRPr="00601D2F" w:rsidRDefault="00CB1594" w:rsidP="00CB1594">
      <w:pPr>
        <w:pStyle w:val="NormalWeb"/>
        <w:shd w:val="clear" w:color="auto" w:fill="FFFFFF" w:themeFill="background1"/>
        <w:spacing w:before="0" w:beforeAutospacing="0" w:after="180" w:afterAutospacing="0"/>
        <w:rPr>
          <w:rFonts w:asciiTheme="minorHAnsi" w:hAnsiTheme="minorHAnsi" w:cstheme="minorHAnsi"/>
          <w:b/>
          <w:bCs/>
          <w:sz w:val="22"/>
          <w:szCs w:val="22"/>
        </w:rPr>
      </w:pPr>
      <w:r w:rsidRPr="00601D2F">
        <w:rPr>
          <w:rFonts w:asciiTheme="minorHAnsi" w:hAnsiTheme="minorHAnsi" w:cstheme="minorHAnsi"/>
          <w:sz w:val="22"/>
          <w:szCs w:val="22"/>
        </w:rPr>
        <w:t xml:space="preserve">If you have applied within the last 3 years and have ‘opted in’ to register on our database*, you will not need to send your documents unless you have had a change of circumstances. </w:t>
      </w:r>
      <w:r w:rsidRPr="00601D2F">
        <w:rPr>
          <w:rFonts w:asciiTheme="minorHAnsi" w:hAnsiTheme="minorHAnsi" w:cstheme="minorHAnsi"/>
          <w:b/>
          <w:bCs/>
          <w:sz w:val="22"/>
          <w:szCs w:val="22"/>
        </w:rPr>
        <w:t>You will still need to let us know you are attending.</w:t>
      </w:r>
    </w:p>
    <w:p w14:paraId="325FEE6C"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b/>
          <w:bCs/>
          <w:sz w:val="22"/>
          <w:szCs w:val="22"/>
        </w:rPr>
      </w:pPr>
      <w:r w:rsidRPr="00601D2F">
        <w:rPr>
          <w:rFonts w:asciiTheme="minorHAnsi" w:hAnsiTheme="minorHAnsi" w:cstheme="minorHAnsi"/>
          <w:b/>
          <w:bCs/>
          <w:sz w:val="22"/>
          <w:szCs w:val="22"/>
        </w:rPr>
        <w:t>Supporting Documentation Examples:</w:t>
      </w:r>
    </w:p>
    <w:p w14:paraId="254A6659" w14:textId="77777777" w:rsidR="00CB1594" w:rsidRPr="00601D2F" w:rsidRDefault="00CB1594" w:rsidP="00CB1594">
      <w:pPr>
        <w:numPr>
          <w:ilvl w:val="0"/>
          <w:numId w:val="1"/>
        </w:numPr>
        <w:shd w:val="clear" w:color="auto" w:fill="FFFFFF" w:themeFill="background1"/>
        <w:spacing w:before="100" w:beforeAutospacing="1" w:after="100" w:afterAutospacing="1"/>
        <w:rPr>
          <w:rFonts w:cstheme="minorHAnsi"/>
          <w:sz w:val="22"/>
          <w:szCs w:val="22"/>
        </w:rPr>
      </w:pPr>
      <w:r w:rsidRPr="00601D2F">
        <w:rPr>
          <w:rFonts w:cstheme="minorHAnsi"/>
          <w:sz w:val="22"/>
          <w:szCs w:val="22"/>
        </w:rPr>
        <w:t xml:space="preserve">Front page of DLA / </w:t>
      </w:r>
      <w:bookmarkStart w:id="6" w:name="_Int_poJsJBh3"/>
      <w:r w:rsidRPr="00601D2F">
        <w:rPr>
          <w:rFonts w:cstheme="minorHAnsi"/>
          <w:sz w:val="22"/>
          <w:szCs w:val="22"/>
        </w:rPr>
        <w:t>PIP</w:t>
      </w:r>
      <w:bookmarkEnd w:id="6"/>
      <w:r w:rsidRPr="00601D2F">
        <w:rPr>
          <w:rFonts w:cstheme="minorHAnsi"/>
          <w:sz w:val="22"/>
          <w:szCs w:val="22"/>
        </w:rPr>
        <w:t xml:space="preserve"> </w:t>
      </w:r>
    </w:p>
    <w:p w14:paraId="32453841"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 xml:space="preserve">Front page of ADP or CDP letter </w:t>
      </w:r>
    </w:p>
    <w:p w14:paraId="248BD9E0"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 xml:space="preserve">Front page of Attendance Allowance letter </w:t>
      </w:r>
    </w:p>
    <w:p w14:paraId="24322C0F"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Evidence that registered severely sight impaired (blind)</w:t>
      </w:r>
    </w:p>
    <w:p w14:paraId="33D11271"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Evidence that registered D/deaf</w:t>
      </w:r>
    </w:p>
    <w:p w14:paraId="76BD4E77"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Recognised Assistance Dog ID card</w:t>
      </w:r>
    </w:p>
    <w:p w14:paraId="57782E21"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Blue Badge (Front &amp; Back)</w:t>
      </w:r>
    </w:p>
    <w:p w14:paraId="388E8E6B"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Access Card</w:t>
      </w:r>
    </w:p>
    <w:p w14:paraId="4FFA5DF6"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War Disablement Pension Letter</w:t>
      </w:r>
    </w:p>
    <w:p w14:paraId="52F37DF5" w14:textId="77777777" w:rsidR="00CB1594" w:rsidRPr="00601D2F" w:rsidRDefault="00CB1594" w:rsidP="00CB1594">
      <w:pPr>
        <w:numPr>
          <w:ilvl w:val="0"/>
          <w:numId w:val="1"/>
        </w:numPr>
        <w:shd w:val="clear" w:color="auto" w:fill="FFFFFF"/>
        <w:spacing w:before="100" w:beforeAutospacing="1" w:after="100" w:afterAutospacing="1"/>
        <w:rPr>
          <w:rFonts w:cstheme="minorHAnsi"/>
          <w:sz w:val="22"/>
          <w:szCs w:val="22"/>
        </w:rPr>
      </w:pPr>
      <w:r w:rsidRPr="00601D2F">
        <w:rPr>
          <w:rFonts w:cstheme="minorHAnsi"/>
          <w:sz w:val="22"/>
          <w:szCs w:val="22"/>
        </w:rPr>
        <w:t>Armed Forces Independence Payment Letter</w:t>
      </w:r>
    </w:p>
    <w:p w14:paraId="623406CE" w14:textId="77777777" w:rsidR="00CB1594" w:rsidRPr="00601D2F" w:rsidRDefault="00CB1594" w:rsidP="00CB1594">
      <w:pPr>
        <w:numPr>
          <w:ilvl w:val="0"/>
          <w:numId w:val="1"/>
        </w:numPr>
        <w:shd w:val="clear" w:color="auto" w:fill="FFFFFF" w:themeFill="background1"/>
        <w:spacing w:beforeAutospacing="1" w:after="160" w:afterAutospacing="1"/>
        <w:rPr>
          <w:rFonts w:cstheme="minorHAnsi"/>
          <w:sz w:val="22"/>
          <w:szCs w:val="22"/>
        </w:rPr>
      </w:pPr>
      <w:r w:rsidRPr="00601D2F">
        <w:rPr>
          <w:rFonts w:cstheme="minorHAnsi"/>
          <w:sz w:val="22"/>
          <w:szCs w:val="22"/>
        </w:rPr>
        <w:t>A personal letter from a doctor, community nurse, social worker, or occupational therapist</w:t>
      </w:r>
    </w:p>
    <w:p w14:paraId="00F5EEC5"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r w:rsidRPr="00601D2F">
        <w:rPr>
          <w:rFonts w:asciiTheme="minorHAnsi" w:hAnsiTheme="minorHAnsi" w:cstheme="minorHAnsi"/>
          <w:sz w:val="22"/>
          <w:szCs w:val="22"/>
        </w:rPr>
        <w:t>We understand that not everyone has the above evidence. We will review this on a case-by-case basis. If you have any questions about accessibility at the show, please contact our Access Team.</w:t>
      </w:r>
    </w:p>
    <w:p w14:paraId="75D5BE8D" w14:textId="77777777" w:rsidR="00CB1594" w:rsidRPr="00601D2F" w:rsidRDefault="00CB1594" w:rsidP="00CB1594">
      <w:pPr>
        <w:pStyle w:val="NormalWeb"/>
        <w:shd w:val="clear" w:color="auto" w:fill="FFFFFF"/>
        <w:spacing w:before="0" w:beforeAutospacing="0" w:after="0" w:afterAutospacing="0"/>
        <w:rPr>
          <w:rFonts w:asciiTheme="minorHAnsi" w:hAnsiTheme="minorHAnsi" w:cstheme="minorHAnsi"/>
          <w:sz w:val="22"/>
          <w:szCs w:val="22"/>
        </w:rPr>
      </w:pPr>
    </w:p>
    <w:p w14:paraId="23FC0FE7" w14:textId="41001D43" w:rsidR="00CB1594" w:rsidRPr="00601D2F" w:rsidRDefault="00CB1594" w:rsidP="00CB1594">
      <w:pPr>
        <w:pStyle w:val="NormalWeb"/>
        <w:shd w:val="clear" w:color="auto" w:fill="FFFFFF"/>
        <w:spacing w:before="0" w:beforeAutospacing="0" w:after="0" w:afterAutospacing="0"/>
        <w:rPr>
          <w:rFonts w:asciiTheme="minorHAnsi" w:hAnsiTheme="minorHAnsi" w:cstheme="minorHAnsi"/>
          <w:sz w:val="22"/>
          <w:szCs w:val="22"/>
        </w:rPr>
      </w:pPr>
      <w:r w:rsidRPr="00601D2F">
        <w:rPr>
          <w:rFonts w:asciiTheme="minorHAnsi" w:hAnsiTheme="minorHAnsi" w:cstheme="minorHAnsi"/>
          <w:sz w:val="22"/>
          <w:szCs w:val="22"/>
        </w:rPr>
        <w:t>*Registering on our database is an optional service. Your information will be stored securely on our encrypted server and supporting documentation is destroyed once received and recorded on our system. All files are password-protected documents with limited access by a small number of personnel for operational reasons only. </w:t>
      </w:r>
      <w:hyperlink r:id="rId14" w:history="1">
        <w:r w:rsidRPr="00CB1594">
          <w:rPr>
            <w:rStyle w:val="Hyperlink"/>
            <w:rFonts w:asciiTheme="minorHAnsi" w:hAnsiTheme="minorHAnsi" w:cstheme="minorHAnsi"/>
            <w:sz w:val="22"/>
            <w:szCs w:val="22"/>
          </w:rPr>
          <w:t>Please find the link to our Privacy Policy here.</w:t>
        </w:r>
      </w:hyperlink>
    </w:p>
    <w:p w14:paraId="17FAC67F" w14:textId="77777777" w:rsidR="00CB1594" w:rsidRPr="00601D2F" w:rsidRDefault="00CB1594" w:rsidP="00CB1594">
      <w:pPr>
        <w:rPr>
          <w:rFonts w:cstheme="minorHAnsi"/>
          <w:sz w:val="22"/>
          <w:szCs w:val="22"/>
        </w:rPr>
      </w:pPr>
    </w:p>
    <w:p w14:paraId="0A9DA4BF"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p>
    <w:p w14:paraId="5CC5E61D" w14:textId="77777777" w:rsidR="00CB1594" w:rsidRPr="00601D2F" w:rsidRDefault="00CB1594" w:rsidP="00CB1594">
      <w:pPr>
        <w:rPr>
          <w:rFonts w:cstheme="minorHAnsi"/>
          <w:b/>
          <w:bCs/>
          <w:color w:val="7030A0"/>
          <w:sz w:val="22"/>
          <w:szCs w:val="22"/>
          <w:u w:val="single"/>
        </w:rPr>
      </w:pPr>
      <w:r>
        <w:rPr>
          <w:rFonts w:cstheme="minorHAnsi"/>
          <w:b/>
          <w:bCs/>
          <w:color w:val="7030A0"/>
          <w:sz w:val="22"/>
          <w:szCs w:val="22"/>
          <w:u w:val="single"/>
        </w:rPr>
        <w:t>Site Description</w:t>
      </w:r>
    </w:p>
    <w:p w14:paraId="2F19BF40" w14:textId="77777777" w:rsidR="00CB1594" w:rsidRPr="00601D2F" w:rsidRDefault="00CB1594" w:rsidP="00CB1594">
      <w:pPr>
        <w:rPr>
          <w:rFonts w:cstheme="minorHAnsi"/>
          <w:b/>
          <w:bCs/>
          <w:color w:val="7030A0"/>
          <w:sz w:val="22"/>
          <w:szCs w:val="22"/>
          <w:u w:val="single"/>
        </w:rPr>
      </w:pPr>
    </w:p>
    <w:p w14:paraId="09CAD67E" w14:textId="77777777" w:rsidR="00CB1594" w:rsidRPr="00601D2F" w:rsidRDefault="00CB1594" w:rsidP="00CB1594">
      <w:pPr>
        <w:rPr>
          <w:rFonts w:cstheme="minorHAnsi"/>
          <w:b/>
          <w:bCs/>
          <w:sz w:val="22"/>
          <w:szCs w:val="22"/>
        </w:rPr>
      </w:pPr>
      <w:r w:rsidRPr="00601D2F">
        <w:rPr>
          <w:rFonts w:cstheme="minorHAnsi"/>
          <w:b/>
          <w:bCs/>
          <w:sz w:val="22"/>
          <w:szCs w:val="22"/>
        </w:rPr>
        <w:t>The Site</w:t>
      </w:r>
    </w:p>
    <w:p w14:paraId="459343E4" w14:textId="77777777" w:rsidR="00CB1594" w:rsidRPr="00601D2F" w:rsidRDefault="00CB1594" w:rsidP="00CB1594">
      <w:pPr>
        <w:rPr>
          <w:rFonts w:cstheme="minorHAnsi"/>
          <w:b/>
          <w:bCs/>
          <w:sz w:val="22"/>
          <w:szCs w:val="22"/>
          <w:u w:val="single"/>
        </w:rPr>
      </w:pPr>
    </w:p>
    <w:p w14:paraId="3DA04A6F" w14:textId="77777777" w:rsidR="00CB1594" w:rsidRPr="00601D2F" w:rsidRDefault="00CB1594" w:rsidP="00CB1594">
      <w:pPr>
        <w:jc w:val="both"/>
        <w:rPr>
          <w:rFonts w:cstheme="minorHAnsi"/>
          <w:sz w:val="22"/>
          <w:szCs w:val="22"/>
        </w:rPr>
      </w:pPr>
      <w:r w:rsidRPr="00601D2F">
        <w:rPr>
          <w:rFonts w:cstheme="minorHAnsi"/>
          <w:b/>
          <w:bCs/>
          <w:sz w:val="22"/>
          <w:szCs w:val="22"/>
          <w:lang w:val="en-US"/>
        </w:rPr>
        <w:t>Glasgow Green</w:t>
      </w:r>
      <w:r w:rsidRPr="00601D2F">
        <w:rPr>
          <w:rFonts w:cstheme="minorHAnsi"/>
          <w:sz w:val="22"/>
          <w:szCs w:val="22"/>
          <w:lang w:val="en-US"/>
        </w:rPr>
        <w:t xml:space="preserve"> is an outdoor, public park in Glasgow’s city </w:t>
      </w:r>
      <w:proofErr w:type="spellStart"/>
      <w:r w:rsidRPr="00601D2F">
        <w:rPr>
          <w:rFonts w:cstheme="minorHAnsi"/>
          <w:sz w:val="22"/>
          <w:szCs w:val="22"/>
          <w:lang w:val="en-US"/>
        </w:rPr>
        <w:t>centre</w:t>
      </w:r>
      <w:proofErr w:type="spellEnd"/>
      <w:r w:rsidRPr="00601D2F">
        <w:rPr>
          <w:rFonts w:cstheme="minorHAnsi"/>
          <w:sz w:val="22"/>
          <w:szCs w:val="22"/>
          <w:lang w:val="en-US"/>
        </w:rPr>
        <w:t xml:space="preserve">. The ground in the arena consists of </w:t>
      </w:r>
      <w:r w:rsidRPr="00601D2F">
        <w:rPr>
          <w:rFonts w:cstheme="minorHAnsi"/>
          <w:sz w:val="22"/>
          <w:szCs w:val="22"/>
        </w:rPr>
        <w:t xml:space="preserve">a combination of gravel, grass, and limited hard-standing paths, tarmac </w:t>
      </w:r>
      <w:proofErr w:type="gramStart"/>
      <w:r w:rsidRPr="00601D2F">
        <w:rPr>
          <w:rFonts w:cstheme="minorHAnsi"/>
          <w:sz w:val="22"/>
          <w:szCs w:val="22"/>
        </w:rPr>
        <w:t>pathways</w:t>
      </w:r>
      <w:proofErr w:type="gramEnd"/>
      <w:r w:rsidRPr="00601D2F">
        <w:rPr>
          <w:rFonts w:cstheme="minorHAnsi"/>
          <w:sz w:val="22"/>
          <w:szCs w:val="22"/>
        </w:rPr>
        <w:t xml:space="preserve"> and temporary trackway. Poor weather conditions can have a detrimental effect on the terrain making some areas </w:t>
      </w:r>
      <w:r w:rsidRPr="00601D2F">
        <w:rPr>
          <w:rFonts w:cstheme="minorHAnsi"/>
          <w:b/>
          <w:bCs/>
          <w:sz w:val="22"/>
          <w:szCs w:val="22"/>
        </w:rPr>
        <w:t>inaccessible</w:t>
      </w:r>
      <w:r w:rsidRPr="00601D2F">
        <w:rPr>
          <w:rFonts w:cstheme="minorHAnsi"/>
          <w:sz w:val="22"/>
          <w:szCs w:val="22"/>
        </w:rPr>
        <w:t xml:space="preserve"> to wheelchair users or customers with mobility issues.</w:t>
      </w:r>
    </w:p>
    <w:p w14:paraId="49545E8A" w14:textId="77777777" w:rsidR="00CB1594" w:rsidRPr="00601D2F" w:rsidRDefault="00CB1594" w:rsidP="00CB1594">
      <w:pPr>
        <w:rPr>
          <w:rFonts w:cstheme="minorHAnsi"/>
          <w:sz w:val="22"/>
          <w:szCs w:val="22"/>
        </w:rPr>
      </w:pPr>
      <w:r w:rsidRPr="00601D2F">
        <w:rPr>
          <w:rFonts w:cstheme="minorHAnsi"/>
          <w:b/>
          <w:bCs/>
          <w:sz w:val="22"/>
          <w:szCs w:val="22"/>
        </w:rPr>
        <w:t xml:space="preserve">Route from Accessible Parking – </w:t>
      </w:r>
      <w:r w:rsidRPr="00601D2F">
        <w:rPr>
          <w:rFonts w:cstheme="minorHAnsi"/>
          <w:sz w:val="22"/>
          <w:szCs w:val="22"/>
        </w:rPr>
        <w:t>There is a hard-standing path through a lightly wooded area of the park from the parking area to the accessible entrance. This is mostly level apart from the kerb to the pavement.</w:t>
      </w:r>
    </w:p>
    <w:p w14:paraId="44BBA248" w14:textId="77777777" w:rsidR="00CB1594" w:rsidRPr="00601D2F" w:rsidRDefault="00CB1594" w:rsidP="00CB1594">
      <w:pPr>
        <w:rPr>
          <w:rFonts w:cstheme="minorHAnsi"/>
          <w:sz w:val="22"/>
          <w:szCs w:val="22"/>
        </w:rPr>
      </w:pPr>
      <w:r w:rsidRPr="00601D2F">
        <w:rPr>
          <w:rFonts w:cstheme="minorHAnsi"/>
          <w:b/>
          <w:bCs/>
          <w:sz w:val="22"/>
          <w:szCs w:val="22"/>
        </w:rPr>
        <w:t xml:space="preserve">Route from City Centre OR Bridgeton Station – </w:t>
      </w:r>
      <w:r w:rsidRPr="00601D2F">
        <w:rPr>
          <w:rFonts w:cstheme="minorHAnsi"/>
          <w:sz w:val="22"/>
          <w:szCs w:val="22"/>
        </w:rPr>
        <w:t xml:space="preserve">This route is made up of pavements and roads through city streets. There are pedestrian crossings with dropped kerbs throughout this route. </w:t>
      </w:r>
    </w:p>
    <w:p w14:paraId="6D4D8F4D" w14:textId="77777777" w:rsidR="00CB1594" w:rsidRPr="00601D2F" w:rsidRDefault="00CB1594" w:rsidP="00CB1594">
      <w:pPr>
        <w:rPr>
          <w:rFonts w:cstheme="minorHAnsi"/>
          <w:b/>
          <w:bCs/>
          <w:sz w:val="22"/>
          <w:szCs w:val="22"/>
        </w:rPr>
      </w:pPr>
    </w:p>
    <w:p w14:paraId="537F736F" w14:textId="77777777" w:rsidR="00CB1594" w:rsidRPr="00601D2F" w:rsidRDefault="00CB1594" w:rsidP="00CB1594">
      <w:pPr>
        <w:rPr>
          <w:rFonts w:cstheme="minorHAnsi"/>
          <w:b/>
          <w:bCs/>
          <w:sz w:val="22"/>
          <w:szCs w:val="22"/>
        </w:rPr>
      </w:pPr>
      <w:r w:rsidRPr="00601D2F">
        <w:rPr>
          <w:rFonts w:cstheme="minorHAnsi"/>
          <w:b/>
          <w:bCs/>
          <w:sz w:val="22"/>
          <w:szCs w:val="22"/>
        </w:rPr>
        <w:t>The Stages</w:t>
      </w:r>
    </w:p>
    <w:p w14:paraId="5B7C49E8" w14:textId="77777777" w:rsidR="00CB1594" w:rsidRPr="00601D2F" w:rsidRDefault="00CB1594" w:rsidP="00CB1594">
      <w:pPr>
        <w:rPr>
          <w:rFonts w:cstheme="minorHAnsi"/>
          <w:b/>
          <w:bCs/>
          <w:sz w:val="22"/>
          <w:szCs w:val="22"/>
          <w:u w:val="single"/>
        </w:rPr>
      </w:pPr>
    </w:p>
    <w:p w14:paraId="4A2C284A" w14:textId="77777777" w:rsidR="00CB1594" w:rsidRPr="00562341" w:rsidRDefault="00CB1594" w:rsidP="00CB1594">
      <w:pPr>
        <w:rPr>
          <w:rStyle w:val="Hyperlink"/>
          <w:rFonts w:cstheme="minorHAnsi"/>
          <w:sz w:val="22"/>
          <w:szCs w:val="22"/>
        </w:rPr>
      </w:pPr>
      <w:r w:rsidRPr="00601D2F">
        <w:rPr>
          <w:rFonts w:cstheme="minorHAnsi"/>
          <w:b/>
          <w:bCs/>
          <w:sz w:val="22"/>
          <w:szCs w:val="22"/>
        </w:rPr>
        <w:t>Mainstage –</w:t>
      </w:r>
      <w:r w:rsidRPr="00601D2F">
        <w:rPr>
          <w:rFonts w:cstheme="minorHAnsi"/>
          <w:sz w:val="22"/>
          <w:szCs w:val="22"/>
        </w:rPr>
        <w:t xml:space="preserve"> The area around this stage is mostly flat ground consisting of grass, temporary trackway, and hard-standing paths. </w:t>
      </w:r>
      <w:r>
        <w:rPr>
          <w:rFonts w:cstheme="minorHAnsi"/>
          <w:sz w:val="22"/>
          <w:szCs w:val="22"/>
        </w:rPr>
        <w:fldChar w:fldCharType="begin"/>
      </w:r>
      <w:r>
        <w:rPr>
          <w:rFonts w:cstheme="minorHAnsi"/>
          <w:sz w:val="22"/>
          <w:szCs w:val="22"/>
        </w:rPr>
        <w:instrText xml:space="preserve"> HYPERLINK "https://trnsmtfestival.zendesk.com/hc/en-gb/requests/new?ticket_form_id=18889254527639" </w:instrText>
      </w:r>
      <w:r>
        <w:rPr>
          <w:rFonts w:cstheme="minorHAnsi"/>
          <w:sz w:val="22"/>
          <w:szCs w:val="22"/>
        </w:rPr>
      </w:r>
      <w:r>
        <w:rPr>
          <w:rFonts w:cstheme="minorHAnsi"/>
          <w:sz w:val="22"/>
          <w:szCs w:val="22"/>
        </w:rPr>
        <w:fldChar w:fldCharType="separate"/>
      </w:r>
      <w:r w:rsidRPr="00562341">
        <w:rPr>
          <w:rStyle w:val="Hyperlink"/>
          <w:rFonts w:cstheme="minorHAnsi"/>
          <w:sz w:val="22"/>
          <w:szCs w:val="22"/>
        </w:rPr>
        <w:t xml:space="preserve">There is an accessible platform at this stage that you can apply for here. </w:t>
      </w:r>
    </w:p>
    <w:p w14:paraId="1B128503" w14:textId="77777777" w:rsidR="00CB1594" w:rsidRPr="00601D2F" w:rsidRDefault="00CB1594" w:rsidP="00CB1594">
      <w:pPr>
        <w:rPr>
          <w:rFonts w:cstheme="minorHAnsi"/>
          <w:sz w:val="22"/>
          <w:szCs w:val="22"/>
        </w:rPr>
      </w:pPr>
      <w:r>
        <w:rPr>
          <w:rFonts w:cstheme="minorHAnsi"/>
          <w:sz w:val="22"/>
          <w:szCs w:val="22"/>
        </w:rPr>
        <w:fldChar w:fldCharType="end"/>
      </w:r>
      <w:r w:rsidRPr="00601D2F">
        <w:rPr>
          <w:rFonts w:cstheme="minorHAnsi"/>
          <w:b/>
          <w:bCs/>
          <w:sz w:val="22"/>
          <w:szCs w:val="22"/>
        </w:rPr>
        <w:t xml:space="preserve">King Tut’s Stage – </w:t>
      </w:r>
      <w:r w:rsidRPr="00601D2F">
        <w:rPr>
          <w:rFonts w:cstheme="minorHAnsi"/>
          <w:sz w:val="22"/>
          <w:szCs w:val="22"/>
        </w:rPr>
        <w:t xml:space="preserve">The area around this stage is mostly flat grass. There is a hard-standing path along the left side of the stage. </w:t>
      </w:r>
      <w:hyperlink r:id="rId15" w:history="1">
        <w:r w:rsidRPr="00601D2F">
          <w:rPr>
            <w:rStyle w:val="Hyperlink"/>
            <w:rFonts w:cstheme="minorHAnsi"/>
            <w:sz w:val="22"/>
            <w:szCs w:val="22"/>
          </w:rPr>
          <w:t>There is an accessible platform at this stage that you can apply for here.</w:t>
        </w:r>
      </w:hyperlink>
    </w:p>
    <w:p w14:paraId="30858DAC" w14:textId="77777777" w:rsidR="00CB1594" w:rsidRPr="00601D2F" w:rsidRDefault="00CB1594" w:rsidP="00CB1594">
      <w:pPr>
        <w:rPr>
          <w:rFonts w:cstheme="minorHAnsi"/>
          <w:sz w:val="22"/>
          <w:szCs w:val="22"/>
        </w:rPr>
      </w:pPr>
      <w:r w:rsidRPr="00601D2F">
        <w:rPr>
          <w:rFonts w:cstheme="minorHAnsi"/>
          <w:b/>
          <w:bCs/>
          <w:sz w:val="22"/>
          <w:szCs w:val="22"/>
        </w:rPr>
        <w:t xml:space="preserve">River Stage – </w:t>
      </w:r>
      <w:r w:rsidRPr="00601D2F">
        <w:rPr>
          <w:rFonts w:cstheme="minorHAnsi"/>
          <w:sz w:val="22"/>
          <w:szCs w:val="22"/>
        </w:rPr>
        <w:t xml:space="preserve">This stage is positioned at the bottom of a grassy slope. There is a hard-standing path at the top of this slope with views of the stage. There are limited picnic benches on the slope. </w:t>
      </w:r>
    </w:p>
    <w:p w14:paraId="0E98C133" w14:textId="77777777" w:rsidR="00CB1594" w:rsidRPr="00601D2F" w:rsidRDefault="00CB1594" w:rsidP="00CB1594">
      <w:pPr>
        <w:rPr>
          <w:rFonts w:cstheme="minorHAnsi"/>
          <w:sz w:val="22"/>
          <w:szCs w:val="22"/>
        </w:rPr>
      </w:pPr>
      <w:r w:rsidRPr="00601D2F">
        <w:rPr>
          <w:rFonts w:cstheme="minorHAnsi"/>
          <w:b/>
          <w:bCs/>
          <w:sz w:val="22"/>
          <w:szCs w:val="22"/>
        </w:rPr>
        <w:t xml:space="preserve">Boogie Bar – </w:t>
      </w:r>
      <w:r w:rsidRPr="00601D2F">
        <w:rPr>
          <w:rFonts w:cstheme="minorHAnsi"/>
          <w:sz w:val="22"/>
          <w:szCs w:val="22"/>
        </w:rPr>
        <w:t xml:space="preserve">This area </w:t>
      </w:r>
      <w:bookmarkStart w:id="7" w:name="_Int_rXqOZQ4A"/>
      <w:r w:rsidRPr="00601D2F">
        <w:rPr>
          <w:rFonts w:cstheme="minorHAnsi"/>
          <w:sz w:val="22"/>
          <w:szCs w:val="22"/>
        </w:rPr>
        <w:t>mainly consists</w:t>
      </w:r>
      <w:bookmarkEnd w:id="7"/>
      <w:r w:rsidRPr="00601D2F">
        <w:rPr>
          <w:rFonts w:cstheme="minorHAnsi"/>
          <w:sz w:val="22"/>
          <w:szCs w:val="22"/>
        </w:rPr>
        <w:t xml:space="preserve"> of grass. There are hard-standing paths along the sides. These paths have views of the stage but are not in the main area. </w:t>
      </w:r>
    </w:p>
    <w:p w14:paraId="15388078" w14:textId="77777777" w:rsidR="00CB1594" w:rsidRPr="00601D2F" w:rsidRDefault="00CB1594" w:rsidP="00CB1594">
      <w:pPr>
        <w:rPr>
          <w:rFonts w:cstheme="minorHAnsi"/>
          <w:b/>
          <w:bCs/>
          <w:color w:val="7030A0"/>
          <w:sz w:val="22"/>
          <w:szCs w:val="22"/>
          <w:u w:val="single"/>
        </w:rPr>
      </w:pPr>
    </w:p>
    <w:p w14:paraId="33A54540"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sz w:val="22"/>
          <w:szCs w:val="22"/>
        </w:rPr>
      </w:pPr>
    </w:p>
    <w:p w14:paraId="665E70EE" w14:textId="77777777" w:rsidR="00CB1594" w:rsidRPr="00601D2F" w:rsidRDefault="00CB1594" w:rsidP="00CB1594">
      <w:pPr>
        <w:rPr>
          <w:rFonts w:cstheme="minorHAnsi"/>
          <w:b/>
          <w:bCs/>
          <w:color w:val="7030A0"/>
          <w:sz w:val="22"/>
          <w:szCs w:val="22"/>
          <w:u w:val="single"/>
        </w:rPr>
      </w:pPr>
      <w:r w:rsidRPr="00601D2F">
        <w:rPr>
          <w:rFonts w:cstheme="minorHAnsi"/>
          <w:b/>
          <w:bCs/>
          <w:color w:val="7030A0"/>
          <w:sz w:val="22"/>
          <w:szCs w:val="22"/>
          <w:u w:val="single"/>
        </w:rPr>
        <w:t>A</w:t>
      </w:r>
      <w:r>
        <w:rPr>
          <w:rFonts w:cstheme="minorHAnsi"/>
          <w:b/>
          <w:bCs/>
          <w:color w:val="7030A0"/>
          <w:sz w:val="22"/>
          <w:szCs w:val="22"/>
          <w:u w:val="single"/>
        </w:rPr>
        <w:t>ccessible Travel</w:t>
      </w:r>
      <w:r w:rsidRPr="00601D2F">
        <w:rPr>
          <w:rFonts w:cstheme="minorHAnsi"/>
          <w:b/>
          <w:bCs/>
          <w:color w:val="7030A0"/>
          <w:sz w:val="22"/>
          <w:szCs w:val="22"/>
          <w:u w:val="single"/>
        </w:rPr>
        <w:t xml:space="preserve"> </w:t>
      </w:r>
    </w:p>
    <w:p w14:paraId="501F3BA4" w14:textId="77777777" w:rsidR="00CB1594" w:rsidRDefault="00CB1594" w:rsidP="00CB1594">
      <w:pPr>
        <w:rPr>
          <w:rFonts w:cstheme="minorHAnsi"/>
          <w:b/>
          <w:bCs/>
          <w:color w:val="7030A0"/>
          <w:sz w:val="22"/>
          <w:szCs w:val="22"/>
          <w:u w:val="single"/>
        </w:rPr>
      </w:pPr>
    </w:p>
    <w:p w14:paraId="593FF2F8" w14:textId="77777777" w:rsidR="00CB1594" w:rsidRPr="00601D2F" w:rsidRDefault="00CB1594" w:rsidP="00CB1594">
      <w:pPr>
        <w:rPr>
          <w:rFonts w:cstheme="minorHAnsi"/>
          <w:color w:val="000000" w:themeColor="text1"/>
          <w:sz w:val="22"/>
          <w:szCs w:val="22"/>
        </w:rPr>
      </w:pPr>
      <w:r>
        <w:rPr>
          <w:rFonts w:cstheme="minorHAnsi"/>
          <w:color w:val="000000" w:themeColor="text1"/>
          <w:sz w:val="22"/>
          <w:szCs w:val="22"/>
        </w:rPr>
        <w:t xml:space="preserve">Glasgow Green is accessible via public transport (bus and train). There will also be provisions for Accessible Parking and Accessible Drop-off/Pick-up. </w:t>
      </w:r>
      <w:r w:rsidRPr="00601D2F">
        <w:rPr>
          <w:rFonts w:cstheme="minorHAnsi"/>
          <w:color w:val="000000" w:themeColor="text1"/>
          <w:sz w:val="22"/>
          <w:szCs w:val="22"/>
        </w:rPr>
        <w:t xml:space="preserve">A breakdown of all accessible travel options for the event will be available in the Accessible Information Guide. </w:t>
      </w:r>
    </w:p>
    <w:p w14:paraId="0558FF9F" w14:textId="77777777" w:rsidR="00CB1594" w:rsidRDefault="00CB1594" w:rsidP="00CB1594">
      <w:pPr>
        <w:rPr>
          <w:rFonts w:cstheme="minorHAnsi"/>
          <w:b/>
          <w:bCs/>
          <w:color w:val="7030A0"/>
          <w:sz w:val="22"/>
          <w:szCs w:val="22"/>
          <w:u w:val="single"/>
        </w:rPr>
      </w:pPr>
    </w:p>
    <w:p w14:paraId="42531CFA" w14:textId="77777777" w:rsidR="00CB1594" w:rsidRPr="00601D2F" w:rsidRDefault="00CB1594" w:rsidP="00CB1594">
      <w:pPr>
        <w:pStyle w:val="NormalWeb"/>
        <w:shd w:val="clear" w:color="auto" w:fill="FFFFFF"/>
        <w:spacing w:before="0" w:beforeAutospacing="0" w:after="180" w:afterAutospacing="0"/>
        <w:rPr>
          <w:rFonts w:asciiTheme="minorHAnsi" w:hAnsiTheme="minorHAnsi" w:cstheme="minorHAnsi"/>
          <w:b/>
          <w:bCs/>
          <w:color w:val="7030A0"/>
          <w:sz w:val="22"/>
          <w:szCs w:val="22"/>
          <w:u w:val="single"/>
        </w:rPr>
      </w:pPr>
      <w:r w:rsidRPr="00601D2F">
        <w:rPr>
          <w:rFonts w:asciiTheme="minorHAnsi" w:hAnsiTheme="minorHAnsi" w:cstheme="minorHAnsi"/>
          <w:b/>
          <w:bCs/>
          <w:color w:val="7030A0"/>
          <w:sz w:val="22"/>
          <w:szCs w:val="22"/>
          <w:u w:val="single"/>
        </w:rPr>
        <w:t>H</w:t>
      </w:r>
      <w:r>
        <w:rPr>
          <w:rFonts w:asciiTheme="minorHAnsi" w:hAnsiTheme="minorHAnsi" w:cstheme="minorHAnsi"/>
          <w:b/>
          <w:bCs/>
          <w:color w:val="7030A0"/>
          <w:sz w:val="22"/>
          <w:szCs w:val="22"/>
          <w:u w:val="single"/>
        </w:rPr>
        <w:t>idden Disabilities</w:t>
      </w:r>
    </w:p>
    <w:p w14:paraId="7D8877F0" w14:textId="05BB9952" w:rsidR="00E31F98" w:rsidRPr="00CB1594" w:rsidRDefault="00CB1594" w:rsidP="00CB1594">
      <w:pPr>
        <w:shd w:val="clear" w:color="auto" w:fill="FFFFFF" w:themeFill="background1"/>
        <w:spacing w:before="100" w:beforeAutospacing="1" w:after="100" w:afterAutospacing="1"/>
        <w:rPr>
          <w:rFonts w:cstheme="minorHAnsi"/>
          <w:color w:val="000000" w:themeColor="text1"/>
          <w:sz w:val="22"/>
          <w:szCs w:val="22"/>
        </w:rPr>
      </w:pPr>
      <w:r w:rsidRPr="00601D2F">
        <w:rPr>
          <w:rFonts w:cstheme="minorHAnsi"/>
          <w:color w:val="000000" w:themeColor="text1"/>
          <w:sz w:val="22"/>
          <w:szCs w:val="22"/>
        </w:rPr>
        <w:t>We understand that hidden disabilities are not immediately apparent. If you would like support or advice inside the event our Access Manager will be the main point of contact and is based at the Accessible Platform. You can also contact us in advance with your questions via access@TRNSMTfest.com.</w:t>
      </w:r>
    </w:p>
    <w:sectPr w:rsidR="00E31F98" w:rsidRPr="00CB1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56CE"/>
    <w:multiLevelType w:val="multilevel"/>
    <w:tmpl w:val="CCD0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C11DE"/>
    <w:multiLevelType w:val="hybridMultilevel"/>
    <w:tmpl w:val="56D4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D320C"/>
    <w:multiLevelType w:val="hybridMultilevel"/>
    <w:tmpl w:val="264C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251DEC"/>
    <w:multiLevelType w:val="hybridMultilevel"/>
    <w:tmpl w:val="5AD0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F08AF"/>
    <w:multiLevelType w:val="hybridMultilevel"/>
    <w:tmpl w:val="A84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F2302"/>
    <w:multiLevelType w:val="multilevel"/>
    <w:tmpl w:val="81DE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9130970">
    <w:abstractNumId w:val="5"/>
  </w:num>
  <w:num w:numId="2" w16cid:durableId="1894076751">
    <w:abstractNumId w:val="2"/>
  </w:num>
  <w:num w:numId="3" w16cid:durableId="133715671">
    <w:abstractNumId w:val="1"/>
  </w:num>
  <w:num w:numId="4" w16cid:durableId="340399156">
    <w:abstractNumId w:val="0"/>
  </w:num>
  <w:num w:numId="5" w16cid:durableId="1151293343">
    <w:abstractNumId w:val="3"/>
  </w:num>
  <w:num w:numId="6" w16cid:durableId="976834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94"/>
    <w:rsid w:val="00374027"/>
    <w:rsid w:val="00681BBA"/>
    <w:rsid w:val="00CB1594"/>
    <w:rsid w:val="00E3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83D1"/>
  <w15:chartTrackingRefBased/>
  <w15:docId w15:val="{E59DFEA7-EB8C-47EB-87F9-90D82A9F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594"/>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594"/>
    <w:pPr>
      <w:ind w:left="720"/>
      <w:contextualSpacing/>
    </w:pPr>
  </w:style>
  <w:style w:type="paragraph" w:styleId="NormalWeb">
    <w:name w:val="Normal (Web)"/>
    <w:basedOn w:val="Normal"/>
    <w:uiPriority w:val="99"/>
    <w:unhideWhenUsed/>
    <w:rsid w:val="00CB159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B1594"/>
    <w:rPr>
      <w:b/>
      <w:bCs/>
    </w:rPr>
  </w:style>
  <w:style w:type="character" w:styleId="Hyperlink">
    <w:name w:val="Hyperlink"/>
    <w:basedOn w:val="DefaultParagraphFont"/>
    <w:uiPriority w:val="99"/>
    <w:unhideWhenUsed/>
    <w:rsid w:val="00CB1594"/>
    <w:rPr>
      <w:color w:val="0000FF"/>
      <w:u w:val="single"/>
    </w:rPr>
  </w:style>
  <w:style w:type="character" w:styleId="UnresolvedMention">
    <w:name w:val="Unresolved Mention"/>
    <w:basedOn w:val="DefaultParagraphFont"/>
    <w:uiPriority w:val="99"/>
    <w:semiHidden/>
    <w:unhideWhenUsed/>
    <w:rsid w:val="00CB1594"/>
    <w:rPr>
      <w:color w:val="605E5C"/>
      <w:shd w:val="clear" w:color="auto" w:fill="E1DFDD"/>
    </w:rPr>
  </w:style>
  <w:style w:type="character" w:styleId="FollowedHyperlink">
    <w:name w:val="FollowedHyperlink"/>
    <w:basedOn w:val="DefaultParagraphFont"/>
    <w:uiPriority w:val="99"/>
    <w:semiHidden/>
    <w:unhideWhenUsed/>
    <w:rsid w:val="00CB15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TRNSMT" TargetMode="External"/><Relationship Id="rId13" Type="http://schemas.openxmlformats.org/officeDocument/2006/relationships/hyperlink" Target="https://trnsmtfestival.zendesk.com/hc/en-gb/requests/new?ticket_form_id=18889254527639"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ccess@TRNSMTfest.com" TargetMode="External"/><Relationship Id="rId12" Type="http://schemas.openxmlformats.org/officeDocument/2006/relationships/hyperlink" Target="https://trnsmtfestival.zendesk.com/hc/en-gb/requests/new?ticket_form_id=188892545276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access@TRNSMTfest.com" TargetMode="External"/><Relationship Id="rId11" Type="http://schemas.openxmlformats.org/officeDocument/2006/relationships/hyperlink" Target="https://trnsmtfest.com/tickets" TargetMode="External"/><Relationship Id="rId5" Type="http://schemas.openxmlformats.org/officeDocument/2006/relationships/hyperlink" Target="https://attitudeiseverything.org.uk/" TargetMode="External"/><Relationship Id="rId15" Type="http://schemas.openxmlformats.org/officeDocument/2006/relationships/hyperlink" Target="https://trnsmtfestival.zendesk.com/hc/en-gb/requests/new?ticket_form_id=18889254527639" TargetMode="External"/><Relationship Id="rId10" Type="http://schemas.openxmlformats.org/officeDocument/2006/relationships/hyperlink" Target="mailto:access@TRNSMTfest.co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20access@TRNSMTfest.com" TargetMode="External"/><Relationship Id="rId14" Type="http://schemas.openxmlformats.org/officeDocument/2006/relationships/hyperlink" Target="https://trnsmtfest.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7" ma:contentTypeDescription="Create a new document." ma:contentTypeScope="" ma:versionID="c743330737474f7f0655bfe244a70e68">
  <xsd:schema xmlns:xsd="http://www.w3.org/2001/XMLSchema" xmlns:xs="http://www.w3.org/2001/XMLSchema" xmlns:p="http://schemas.microsoft.com/office/2006/metadata/properties" xmlns:ns2="8e1c8d39-0f5d-4800-a6da-b910a1e0b888" xmlns:ns3="c6ffa792-43d3-4145-a13d-094365d89ea2" targetNamespace="http://schemas.microsoft.com/office/2006/metadata/properties" ma:root="true" ma:fieldsID="4ba0eec87d04a2530adeb67a78f61a66" ns2:_="" ns3:_="">
    <xsd:import namespace="8e1c8d39-0f5d-4800-a6da-b910a1e0b888"/>
    <xsd:import namespace="c6ffa792-43d3-4145-a13d-094365d89e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dc9cc76-5174-4d4c-b91d-04eef7f28d40}"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B0C4CB-5A2E-4C8E-B26F-95D05DA9D76A}"/>
</file>

<file path=customXml/itemProps2.xml><?xml version="1.0" encoding="utf-8"?>
<ds:datastoreItem xmlns:ds="http://schemas.openxmlformats.org/officeDocument/2006/customXml" ds:itemID="{F6AC012B-5BCE-4401-8C24-1E066BF607CD}"/>
</file>

<file path=customXml/itemProps3.xml><?xml version="1.0" encoding="utf-8"?>
<ds:datastoreItem xmlns:ds="http://schemas.openxmlformats.org/officeDocument/2006/customXml" ds:itemID="{8BA3B9EA-460C-41D0-BA47-2832486549F7}"/>
</file>

<file path=docProps/app.xml><?xml version="1.0" encoding="utf-8"?>
<Properties xmlns="http://schemas.openxmlformats.org/officeDocument/2006/extended-properties" xmlns:vt="http://schemas.openxmlformats.org/officeDocument/2006/docPropsVTypes">
  <Template>Normal</Template>
  <TotalTime>13</TotalTime>
  <Pages>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Milloy</dc:creator>
  <cp:keywords/>
  <dc:description/>
  <cp:lastModifiedBy>Holly Milloy</cp:lastModifiedBy>
  <cp:revision>1</cp:revision>
  <dcterms:created xsi:type="dcterms:W3CDTF">2023-11-27T14:39:00Z</dcterms:created>
  <dcterms:modified xsi:type="dcterms:W3CDTF">2023-11-27T14:54:00Z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ies>
</file>